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13B77" w14:textId="408828E8" w:rsidR="00A41722" w:rsidRDefault="00A41722" w:rsidP="00A4172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961111" wp14:editId="12198947">
                <wp:simplePos x="0" y="0"/>
                <wp:positionH relativeFrom="margin">
                  <wp:posOffset>346710</wp:posOffset>
                </wp:positionH>
                <wp:positionV relativeFrom="paragraph">
                  <wp:posOffset>-415925</wp:posOffset>
                </wp:positionV>
                <wp:extent cx="5897880" cy="485775"/>
                <wp:effectExtent l="0" t="0" r="7620" b="9525"/>
                <wp:wrapNone/>
                <wp:docPr id="22" name="Casella di tes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88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834586" w14:textId="77777777" w:rsidR="00A41722" w:rsidRDefault="00A41722" w:rsidP="00A41722">
                            <w:r>
                              <w:t xml:space="preserve">                               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D2E7CDB" wp14:editId="1B78A32B">
                                  <wp:extent cx="476471" cy="324000"/>
                                  <wp:effectExtent l="0" t="0" r="0" b="0"/>
                                  <wp:docPr id="20" name="Immagine 20" descr="Unione Europea Logo Vector (.EPS) Free Downlo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91" descr="Unione Europea Logo Vector (.EPS) Free Downlo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471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E1878A4" wp14:editId="0BD92B7C">
                                  <wp:extent cx="419295" cy="324000"/>
                                  <wp:effectExtent l="0" t="0" r="0" b="0"/>
                                  <wp:docPr id="21" name="Immagine 21" descr="Messaggio augurale per la Santa Pasqua 2021 del Ministro dell'Istruzi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92" descr="Messaggio augurale per la Santa Pasqua 2021 del Ministro dell'Istruzio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295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565E9EC" wp14:editId="51CBCD36">
                                  <wp:extent cx="446264" cy="324000"/>
                                  <wp:effectExtent l="0" t="0" r="0" b="0"/>
                                  <wp:docPr id="24" name="Immagine 24" descr="Come è nato lo stemma della nostra Repubblica? - Focus.i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93" descr="Come è nato lo stemma della nostra Repubblica? - Focus.i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6264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28C7F97" wp14:editId="330777B5">
                                  <wp:extent cx="543395" cy="360000"/>
                                  <wp:effectExtent l="0" t="0" r="0" b="2540"/>
                                  <wp:docPr id="25" name="Immagine 25" descr="Innovati i criteri di finanziamento della legge 5/57 cooperative |  Confcooperative Sassari Olbia | Sardegn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94" descr="Innovati i criteri di finanziamento della legge 5/57 cooperative |  Confcooperative Sassari Olbia | Sardegn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3395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2" o:spid="_x0000_s1026" type="#_x0000_t202" style="position:absolute;left:0;text-align:left;margin-left:27.3pt;margin-top:-32.75pt;width:464.4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" fillcolor="white [3201]" stroked="f" strokeweight=".5pt">
                <v:textbox>
                  <w:txbxContent>
                    <w:p w14:paraId="2A834586" w14:textId="77777777" w:rsidR="00A41722" w:rsidRDefault="00A41722" w:rsidP="00A41722">
                      <w:r>
                        <w:t xml:space="preserve">                                </w:t>
                      </w: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D2E7CDB" wp14:editId="1B78A32B">
                            <wp:extent cx="476471" cy="324000"/>
                            <wp:effectExtent l="0" t="0" r="0" b="0"/>
                            <wp:docPr id="20" name="Immagine 20" descr="Unione Europea Logo Vector (.EPS) Free Downlo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91" descr="Unione Europea Logo Vector (.EPS) Free Downlo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471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</w:t>
                      </w: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E1878A4" wp14:editId="0BD92B7C">
                            <wp:extent cx="419295" cy="324000"/>
                            <wp:effectExtent l="0" t="0" r="0" b="0"/>
                            <wp:docPr id="21" name="Immagine 21" descr="Messaggio augurale per la Santa Pasqua 2021 del Ministro dell'Istruzio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92" descr="Messaggio augurale per la Santa Pasqua 2021 del Ministro dell'Istruzio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295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</w:t>
                      </w: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565E9EC" wp14:editId="51CBCD36">
                            <wp:extent cx="446264" cy="324000"/>
                            <wp:effectExtent l="0" t="0" r="0" b="0"/>
                            <wp:docPr id="24" name="Immagine 24" descr="Come è nato lo stemma della nostra Repubblica? - Focus.i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93" descr="Come è nato lo stemma della nostra Repubblica? - Focus.i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6264" cy="3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</w:t>
                      </w: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28C7F97" wp14:editId="330777B5">
                            <wp:extent cx="543395" cy="360000"/>
                            <wp:effectExtent l="0" t="0" r="0" b="2540"/>
                            <wp:docPr id="25" name="Immagine 25" descr="Innovati i criteri di finanziamento della legge 5/57 cooperative |  Confcooperative Sassari Olbia | Sardegn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94" descr="Innovati i criteri di finanziamento della legge 5/57 cooperative |  Confcooperative Sassari Olbia | Sardegn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3395" cy="36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14:paraId="35C51F7E" w14:textId="77777777" w:rsidR="00A41722" w:rsidRPr="005A09D0" w:rsidRDefault="00A41722" w:rsidP="00A41722">
      <w:pPr>
        <w:jc w:val="center"/>
        <w:rPr>
          <w:rFonts w:ascii="Book Antiqua" w:hAnsi="Book Antiqua"/>
          <w:b/>
          <w:i/>
          <w:w w:val="150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09D0">
        <w:rPr>
          <w:rFonts w:ascii="Book Antiqua" w:hAnsi="Book Antiqua"/>
          <w:b/>
          <w:i/>
          <w:w w:val="150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ISTITUTO DI ISTRUZIONE SUPERIORE</w:t>
      </w:r>
    </w:p>
    <w:p w14:paraId="6656080D" w14:textId="77777777" w:rsidR="00A41722" w:rsidRPr="005A09D0" w:rsidRDefault="00A41722" w:rsidP="00A41722">
      <w:pPr>
        <w:jc w:val="center"/>
        <w:rPr>
          <w:rFonts w:ascii="Book Antiqua" w:hAnsi="Book Antiqua"/>
          <w:b/>
          <w:i/>
          <w:sz w:val="28"/>
          <w:szCs w:val="32"/>
        </w:rPr>
      </w:pPr>
      <w:r w:rsidRPr="005A09D0">
        <w:rPr>
          <w:rFonts w:ascii="Book Antiqua" w:hAnsi="Book Antiqua"/>
          <w:b/>
          <w:i/>
          <w:sz w:val="28"/>
          <w:szCs w:val="32"/>
        </w:rPr>
        <w:t xml:space="preserve">“Antonio Gramsci – Edoardo </w:t>
      </w:r>
      <w:proofErr w:type="spellStart"/>
      <w:r w:rsidRPr="005A09D0">
        <w:rPr>
          <w:rFonts w:ascii="Book Antiqua" w:hAnsi="Book Antiqua"/>
          <w:b/>
          <w:i/>
          <w:sz w:val="28"/>
          <w:szCs w:val="32"/>
        </w:rPr>
        <w:t>Amaldi</w:t>
      </w:r>
      <w:proofErr w:type="spellEnd"/>
      <w:r w:rsidRPr="005A09D0">
        <w:rPr>
          <w:rFonts w:ascii="Book Antiqua" w:hAnsi="Book Antiqua"/>
          <w:b/>
          <w:i/>
          <w:sz w:val="28"/>
          <w:szCs w:val="32"/>
        </w:rPr>
        <w:t>”</w:t>
      </w:r>
      <w:r w:rsidRPr="005A09D0">
        <w:rPr>
          <w:rFonts w:ascii="Book Antiqua" w:hAnsi="Book Antiqua"/>
          <w:b/>
          <w:i/>
          <w:szCs w:val="28"/>
        </w:rPr>
        <w:t xml:space="preserve"> </w:t>
      </w:r>
    </w:p>
    <w:p w14:paraId="0D7FCE6A" w14:textId="77777777" w:rsidR="00A41722" w:rsidRPr="005A09D0" w:rsidRDefault="00A41722" w:rsidP="00A41722">
      <w:pPr>
        <w:pStyle w:val="TableParagraph"/>
        <w:ind w:left="27" w:right="703" w:hanging="8"/>
        <w:rPr>
          <w:rFonts w:ascii="Book Antiqua" w:hAnsi="Book Antiqua" w:cs="Arial"/>
          <w:sz w:val="18"/>
          <w:szCs w:val="20"/>
        </w:rPr>
      </w:pPr>
      <w:r w:rsidRPr="005A09D0">
        <w:rPr>
          <w:rFonts w:ascii="Book Antiqua" w:hAnsi="Book Antiqua" w:cs="Arial"/>
          <w:sz w:val="18"/>
          <w:szCs w:val="20"/>
        </w:rPr>
        <w:t>Via</w:t>
      </w:r>
      <w:r w:rsidRPr="005A09D0">
        <w:rPr>
          <w:rFonts w:ascii="Book Antiqua" w:hAnsi="Book Antiqua" w:cs="Arial"/>
          <w:spacing w:val="-4"/>
          <w:sz w:val="18"/>
          <w:szCs w:val="20"/>
        </w:rPr>
        <w:t xml:space="preserve"> </w:t>
      </w:r>
      <w:r w:rsidRPr="005A09D0">
        <w:rPr>
          <w:rFonts w:ascii="Book Antiqua" w:hAnsi="Book Antiqua" w:cs="Arial"/>
          <w:sz w:val="18"/>
          <w:szCs w:val="20"/>
        </w:rPr>
        <w:t>delle</w:t>
      </w:r>
      <w:r w:rsidRPr="005A09D0">
        <w:rPr>
          <w:rFonts w:ascii="Book Antiqua" w:hAnsi="Book Antiqua" w:cs="Arial"/>
          <w:spacing w:val="-1"/>
          <w:sz w:val="18"/>
          <w:szCs w:val="20"/>
        </w:rPr>
        <w:t xml:space="preserve"> </w:t>
      </w:r>
      <w:r w:rsidRPr="005A09D0">
        <w:rPr>
          <w:rFonts w:ascii="Book Antiqua" w:hAnsi="Book Antiqua" w:cs="Arial"/>
          <w:sz w:val="18"/>
          <w:szCs w:val="20"/>
        </w:rPr>
        <w:t>Cernitrici 09013 - CARBONIA - tel. 0781.670424;</w:t>
      </w:r>
    </w:p>
    <w:p w14:paraId="7B1E7D5D" w14:textId="3D72D3E4" w:rsidR="00A41722" w:rsidRPr="005A09D0" w:rsidRDefault="00A41722" w:rsidP="00A41722">
      <w:pPr>
        <w:pStyle w:val="TableParagraph"/>
        <w:ind w:left="27" w:right="703" w:hanging="8"/>
        <w:rPr>
          <w:rFonts w:ascii="Book Antiqua" w:hAnsi="Book Antiqua" w:cs="Arial"/>
          <w:spacing w:val="-1"/>
          <w:sz w:val="18"/>
          <w:szCs w:val="20"/>
        </w:rPr>
      </w:pPr>
      <w:r w:rsidRPr="005A09D0">
        <w:rPr>
          <w:rFonts w:ascii="Book Antiqua" w:hAnsi="Book Antiqua" w:cs="Arial"/>
          <w:sz w:val="18"/>
          <w:szCs w:val="20"/>
        </w:rPr>
        <w:t xml:space="preserve">Sito web: </w:t>
      </w:r>
      <w:hyperlink r:id="rId17" w:history="1">
        <w:r w:rsidR="006A42A0">
          <w:rPr>
            <w:rStyle w:val="Collegamentoipertestuale"/>
            <w:rFonts w:ascii="Book Antiqua" w:hAnsi="Book Antiqua" w:cs="Arial"/>
            <w:color w:val="0070C0"/>
            <w:spacing w:val="-1"/>
            <w:sz w:val="18"/>
            <w:szCs w:val="20"/>
          </w:rPr>
          <w:t>iisg</w:t>
        </w:r>
        <w:r w:rsidRPr="005A09D0">
          <w:rPr>
            <w:rStyle w:val="Collegamentoipertestuale"/>
            <w:rFonts w:ascii="Book Antiqua" w:hAnsi="Book Antiqua" w:cs="Arial"/>
            <w:color w:val="0070C0"/>
            <w:spacing w:val="-1"/>
            <w:sz w:val="18"/>
            <w:szCs w:val="20"/>
          </w:rPr>
          <w:t>ramsciamaldi.edu.it</w:t>
        </w:r>
      </w:hyperlink>
    </w:p>
    <w:p w14:paraId="5BBC5637" w14:textId="77777777" w:rsidR="00A41722" w:rsidRPr="00EB368F" w:rsidRDefault="00A41722" w:rsidP="00A41722">
      <w:pPr>
        <w:pStyle w:val="TableParagraph"/>
        <w:ind w:right="116"/>
        <w:rPr>
          <w:rStyle w:val="Collegamentoipertestuale"/>
          <w:sz w:val="20"/>
        </w:rPr>
      </w:pPr>
      <w:r w:rsidRPr="00EB368F">
        <w:rPr>
          <w:rFonts w:ascii="Book Antiqua" w:hAnsi="Book Antiqua" w:cs="Arial"/>
          <w:sz w:val="18"/>
          <w:szCs w:val="20"/>
        </w:rPr>
        <w:t xml:space="preserve">Mail: </w:t>
      </w:r>
      <w:hyperlink r:id="rId18" w:history="1">
        <w:r w:rsidRPr="00EB368F">
          <w:rPr>
            <w:rStyle w:val="Collegamentoipertestuale"/>
            <w:rFonts w:ascii="Book Antiqua" w:hAnsi="Book Antiqua" w:cs="Arial"/>
            <w:sz w:val="18"/>
            <w:szCs w:val="20"/>
          </w:rPr>
          <w:t>cais00100L@istruzione.it</w:t>
        </w:r>
      </w:hyperlink>
      <w:r w:rsidRPr="00EB368F">
        <w:rPr>
          <w:rFonts w:ascii="Book Antiqua" w:hAnsi="Book Antiqua" w:cs="Arial"/>
          <w:spacing w:val="-42"/>
          <w:sz w:val="18"/>
          <w:szCs w:val="20"/>
        </w:rPr>
        <w:t xml:space="preserve">   ;    </w:t>
      </w:r>
      <w:r w:rsidRPr="00EB368F">
        <w:rPr>
          <w:rFonts w:ascii="Book Antiqua" w:hAnsi="Book Antiqua" w:cs="Arial"/>
          <w:sz w:val="18"/>
          <w:szCs w:val="20"/>
        </w:rPr>
        <w:t xml:space="preserve"> </w:t>
      </w:r>
      <w:proofErr w:type="spellStart"/>
      <w:r w:rsidRPr="00EB368F">
        <w:rPr>
          <w:rFonts w:ascii="Book Antiqua" w:hAnsi="Book Antiqua" w:cs="Arial"/>
          <w:sz w:val="18"/>
          <w:szCs w:val="20"/>
        </w:rPr>
        <w:t>Pec</w:t>
      </w:r>
      <w:proofErr w:type="spellEnd"/>
      <w:r w:rsidRPr="00EB368F">
        <w:rPr>
          <w:rFonts w:ascii="Book Antiqua" w:hAnsi="Book Antiqua" w:cs="Arial"/>
          <w:sz w:val="18"/>
          <w:szCs w:val="20"/>
        </w:rPr>
        <w:t xml:space="preserve">: </w:t>
      </w:r>
      <w:hyperlink r:id="rId19" w:history="1">
        <w:r w:rsidRPr="00EB368F">
          <w:rPr>
            <w:rStyle w:val="Collegamentoipertestuale"/>
            <w:rFonts w:ascii="Book Antiqua" w:hAnsi="Book Antiqua" w:cs="Arial"/>
            <w:sz w:val="18"/>
            <w:szCs w:val="20"/>
          </w:rPr>
          <w:t>cais00100L@pec.istruzione.it</w:t>
        </w:r>
      </w:hyperlink>
    </w:p>
    <w:p w14:paraId="6344585D" w14:textId="77777777" w:rsidR="00A41722" w:rsidRPr="005A09D0" w:rsidRDefault="00A41722" w:rsidP="00A41722">
      <w:pPr>
        <w:pStyle w:val="TableParagraph"/>
        <w:ind w:right="116"/>
        <w:rPr>
          <w:sz w:val="20"/>
        </w:rPr>
      </w:pPr>
      <w:r w:rsidRPr="00EB368F">
        <w:rPr>
          <w:rFonts w:ascii="Book Antiqua" w:hAnsi="Book Antiqua" w:cs="Arial"/>
          <w:sz w:val="18"/>
          <w:szCs w:val="20"/>
        </w:rPr>
        <w:t>C.F.</w:t>
      </w:r>
      <w:r w:rsidRPr="00EB368F">
        <w:rPr>
          <w:rFonts w:ascii="Book Antiqua" w:hAnsi="Book Antiqua" w:cs="Arial"/>
          <w:spacing w:val="-5"/>
          <w:sz w:val="18"/>
          <w:szCs w:val="20"/>
        </w:rPr>
        <w:t xml:space="preserve"> </w:t>
      </w:r>
      <w:r w:rsidRPr="00EB368F">
        <w:rPr>
          <w:rFonts w:ascii="Book Antiqua" w:hAnsi="Book Antiqua" w:cs="Arial"/>
          <w:sz w:val="18"/>
          <w:szCs w:val="20"/>
        </w:rPr>
        <w:t xml:space="preserve">81003330925 – Cod. </w:t>
      </w:r>
      <w:proofErr w:type="spellStart"/>
      <w:r w:rsidRPr="00EB368F">
        <w:rPr>
          <w:rFonts w:ascii="Book Antiqua" w:hAnsi="Book Antiqua" w:cs="Arial"/>
          <w:sz w:val="18"/>
          <w:szCs w:val="20"/>
        </w:rPr>
        <w:t>Mecc</w:t>
      </w:r>
      <w:proofErr w:type="spellEnd"/>
      <w:r w:rsidRPr="00EB368F">
        <w:rPr>
          <w:rFonts w:ascii="Book Antiqua" w:hAnsi="Book Antiqua" w:cs="Arial"/>
          <w:sz w:val="18"/>
          <w:szCs w:val="20"/>
        </w:rPr>
        <w:t>. CAIS00100L – CUF: UFDCZG</w:t>
      </w:r>
    </w:p>
    <w:p w14:paraId="4FFEE690" w14:textId="77777777" w:rsidR="00A41722" w:rsidRPr="006A42A0" w:rsidRDefault="00A41722" w:rsidP="00A41722">
      <w:r w:rsidRPr="00EB368F"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2DC79F99" wp14:editId="5E4277B0">
            <wp:extent cx="746308" cy="396000"/>
            <wp:effectExtent l="0" t="0" r="0" b="4445"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308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2A0">
        <w:rPr>
          <w:noProof/>
        </w:rPr>
        <w:t xml:space="preserve">                       </w:t>
      </w:r>
      <w:r>
        <w:rPr>
          <w:noProof/>
        </w:rPr>
        <w:drawing>
          <wp:inline distT="0" distB="0" distL="0" distR="0" wp14:anchorId="36F68EBD" wp14:editId="2BCECB31">
            <wp:extent cx="492632" cy="360000"/>
            <wp:effectExtent l="0" t="0" r="3175" b="2540"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32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2A0">
        <w:rPr>
          <w:noProof/>
        </w:rPr>
        <w:t xml:space="preserve">                            </w:t>
      </w:r>
      <w:r>
        <w:rPr>
          <w:noProof/>
        </w:rPr>
        <w:drawing>
          <wp:inline distT="0" distB="0" distL="0" distR="0" wp14:anchorId="3755EB2C" wp14:editId="762BBEB0">
            <wp:extent cx="543157" cy="360000"/>
            <wp:effectExtent l="0" t="0" r="0" b="2540"/>
            <wp:docPr id="288" name="Immagin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57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2A0">
        <w:rPr>
          <w:noProof/>
        </w:rPr>
        <w:t xml:space="preserve">                          </w:t>
      </w:r>
      <w:r>
        <w:rPr>
          <w:noProof/>
        </w:rPr>
        <w:drawing>
          <wp:inline distT="0" distB="0" distL="0" distR="0" wp14:anchorId="073F5FA0" wp14:editId="25443001">
            <wp:extent cx="458183" cy="360000"/>
            <wp:effectExtent l="0" t="0" r="0" b="2540"/>
            <wp:docPr id="289" name="Immagin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83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0090B" w14:textId="77777777" w:rsidR="00A41722" w:rsidRPr="006A42A0" w:rsidRDefault="00A41722" w:rsidP="00A4172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F256A7" wp14:editId="42F318AA">
                <wp:simplePos x="0" y="0"/>
                <wp:positionH relativeFrom="column">
                  <wp:posOffset>3067050</wp:posOffset>
                </wp:positionH>
                <wp:positionV relativeFrom="paragraph">
                  <wp:posOffset>48895</wp:posOffset>
                </wp:positionV>
                <wp:extent cx="1440180" cy="234315"/>
                <wp:effectExtent l="0" t="0" r="7620" b="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2336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A4EF03" w14:textId="77777777" w:rsidR="00A41722" w:rsidRPr="005A09D0" w:rsidRDefault="00A41722" w:rsidP="00A41722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5A09D0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16"/>
                                <w:szCs w:val="20"/>
                              </w:rPr>
                              <w:t>Liceo Classico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" o:spid="_x0000_s1027" type="#_x0000_t202" style="position:absolute;margin-left:241.5pt;margin-top:3.85pt;width:113.4pt;height:1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" fillcolor="red" stroked="f" strokeweight=".5pt">
                <v:textbox>
                  <w:txbxContent>
                    <w:p w14:paraId="2BA4EF03" w14:textId="77777777" w:rsidR="00A41722" w:rsidRPr="005A09D0" w:rsidRDefault="00A41722" w:rsidP="00A41722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5A09D0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16"/>
                          <w:szCs w:val="20"/>
                        </w:rPr>
                        <w:t>Liceo Classico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05FCFD" wp14:editId="17C7377A">
                <wp:simplePos x="0" y="0"/>
                <wp:positionH relativeFrom="column">
                  <wp:posOffset>1527810</wp:posOffset>
                </wp:positionH>
                <wp:positionV relativeFrom="paragraph">
                  <wp:posOffset>41275</wp:posOffset>
                </wp:positionV>
                <wp:extent cx="1440180" cy="234315"/>
                <wp:effectExtent l="0" t="0" r="7620" b="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2336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B05C9F" w14:textId="77777777" w:rsidR="00A41722" w:rsidRPr="005A09D0" w:rsidRDefault="00A41722" w:rsidP="00A41722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5A09D0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16"/>
                                <w:szCs w:val="20"/>
                              </w:rPr>
                              <w:t>Liceo Linguistico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28" type="#_x0000_t202" style="position:absolute;margin-left:120.3pt;margin-top:3.25pt;width:113.4pt;height: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" fillcolor="#00b0f0" stroked="f" strokeweight=".5pt">
                <v:textbox>
                  <w:txbxContent>
                    <w:p w14:paraId="3FB05C9F" w14:textId="77777777" w:rsidR="00A41722" w:rsidRPr="005A09D0" w:rsidRDefault="00A41722" w:rsidP="00A41722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5A09D0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16"/>
                          <w:szCs w:val="20"/>
                        </w:rPr>
                        <w:t>Liceo Linguistico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7F453" wp14:editId="5654FD0D">
                <wp:simplePos x="0" y="0"/>
                <wp:positionH relativeFrom="margin">
                  <wp:posOffset>0</wp:posOffset>
                </wp:positionH>
                <wp:positionV relativeFrom="paragraph">
                  <wp:posOffset>43815</wp:posOffset>
                </wp:positionV>
                <wp:extent cx="1439545" cy="234315"/>
                <wp:effectExtent l="0" t="0" r="8255" b="0"/>
                <wp:wrapNone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2336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8C5D05" w14:textId="77777777" w:rsidR="00A41722" w:rsidRPr="005A09D0" w:rsidRDefault="00A41722" w:rsidP="00A41722">
                            <w:pPr>
                              <w:shd w:val="clear" w:color="auto" w:fill="92D050"/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5A09D0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16"/>
                                <w:szCs w:val="20"/>
                              </w:rPr>
                              <w:t>Liceo Scientifico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3" o:spid="_x0000_s1029" type="#_x0000_t202" style="position:absolute;margin-left:0;margin-top:3.45pt;width:113.35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" fillcolor="#92d050" stroked="f" strokeweight=".5pt">
                <v:textbox>
                  <w:txbxContent>
                    <w:p w14:paraId="3F8C5D05" w14:textId="77777777" w:rsidR="00A41722" w:rsidRPr="005A09D0" w:rsidRDefault="00A41722" w:rsidP="00A41722">
                      <w:pPr>
                        <w:shd w:val="clear" w:color="auto" w:fill="92D050"/>
                        <w:jc w:val="center"/>
                        <w:rPr>
                          <w:sz w:val="16"/>
                          <w:szCs w:val="20"/>
                        </w:rPr>
                      </w:pPr>
                      <w:r w:rsidRPr="005A09D0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16"/>
                          <w:szCs w:val="20"/>
                        </w:rPr>
                        <w:t>Liceo Scientifico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7CC0F4" wp14:editId="6E031353">
                <wp:simplePos x="0" y="0"/>
                <wp:positionH relativeFrom="margin">
                  <wp:posOffset>4603750</wp:posOffset>
                </wp:positionH>
                <wp:positionV relativeFrom="paragraph">
                  <wp:posOffset>48895</wp:posOffset>
                </wp:positionV>
                <wp:extent cx="1440180" cy="234315"/>
                <wp:effectExtent l="0" t="0" r="762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2336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26B5AC" w14:textId="77777777" w:rsidR="00A41722" w:rsidRPr="005A09D0" w:rsidRDefault="00A41722" w:rsidP="00A41722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5A09D0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16"/>
                                <w:szCs w:val="20"/>
                              </w:rPr>
                              <w:t>Liceo Sportivo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30" type="#_x0000_t202" style="position:absolute;margin-left:362.5pt;margin-top:3.85pt;width:113.4pt;height:18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" fillcolor="#ffc000" stroked="f" strokeweight=".5pt">
                <v:textbox>
                  <w:txbxContent>
                    <w:p w14:paraId="5A26B5AC" w14:textId="77777777" w:rsidR="00A41722" w:rsidRPr="005A09D0" w:rsidRDefault="00A41722" w:rsidP="00A41722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5A09D0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16"/>
                          <w:szCs w:val="20"/>
                        </w:rPr>
                        <w:t>Liceo Sportivo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A42A0">
        <w:rPr>
          <w:rFonts w:ascii="Book Antiqua" w:hAnsi="Book Antiqua"/>
          <w:b/>
          <w:bCs/>
          <w:i/>
          <w:iCs/>
        </w:rPr>
        <w:t xml:space="preserve">          </w:t>
      </w:r>
      <w:r w:rsidRPr="006A42A0">
        <w:rPr>
          <w:rFonts w:ascii="Book Antiqua" w:hAnsi="Book Antiqua"/>
          <w:b/>
          <w:bCs/>
          <w:i/>
          <w:iCs/>
        </w:rPr>
        <w:tab/>
        <w:t xml:space="preserve">                                    </w:t>
      </w:r>
    </w:p>
    <w:p w14:paraId="62214FD3" w14:textId="77777777" w:rsidR="00A41722" w:rsidRDefault="00A41722" w:rsidP="007F0D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8B422EF" w14:textId="77777777" w:rsidR="00A41722" w:rsidRDefault="00A41722" w:rsidP="007F0D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1AD293B" w14:textId="77777777" w:rsidR="00A41722" w:rsidRDefault="00A41722" w:rsidP="007F0D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B138064" w14:textId="77777777" w:rsidR="00A41722" w:rsidRDefault="00A41722" w:rsidP="007F0D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628FB034" w14:textId="44DB3532" w:rsidR="0045118B" w:rsidRPr="006807CA" w:rsidRDefault="0029098E" w:rsidP="007F0D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Patto</w:t>
      </w:r>
      <w:r w:rsidR="0045118B" w:rsidRPr="006807CA">
        <w:rPr>
          <w:b/>
          <w:bCs/>
          <w:sz w:val="28"/>
          <w:szCs w:val="28"/>
        </w:rPr>
        <w:t xml:space="preserve"> formativo per le esperienze di mobilità studentesca individuale</w:t>
      </w:r>
      <w:r w:rsidR="007F0DD0" w:rsidRPr="006807CA">
        <w:rPr>
          <w:b/>
          <w:bCs/>
          <w:sz w:val="28"/>
          <w:szCs w:val="28"/>
        </w:rPr>
        <w:t xml:space="preserve"> </w:t>
      </w:r>
      <w:r w:rsidR="00A6090E">
        <w:rPr>
          <w:b/>
          <w:bCs/>
          <w:sz w:val="28"/>
          <w:szCs w:val="28"/>
        </w:rPr>
        <w:t>sottoscritto dal Dirigente S</w:t>
      </w:r>
      <w:r w:rsidR="0045118B" w:rsidRPr="006807CA">
        <w:rPr>
          <w:b/>
          <w:bCs/>
          <w:sz w:val="28"/>
          <w:szCs w:val="28"/>
        </w:rPr>
        <w:t xml:space="preserve">colastico, </w:t>
      </w:r>
      <w:r w:rsidR="00A6090E">
        <w:rPr>
          <w:b/>
          <w:bCs/>
          <w:sz w:val="28"/>
          <w:szCs w:val="28"/>
        </w:rPr>
        <w:t>dal</w:t>
      </w:r>
      <w:r w:rsidR="0045118B" w:rsidRPr="006807CA">
        <w:rPr>
          <w:b/>
          <w:bCs/>
          <w:sz w:val="28"/>
          <w:szCs w:val="28"/>
        </w:rPr>
        <w:t xml:space="preserve">lo </w:t>
      </w:r>
      <w:r w:rsidR="00850017">
        <w:rPr>
          <w:b/>
          <w:bCs/>
          <w:sz w:val="28"/>
          <w:szCs w:val="28"/>
        </w:rPr>
        <w:t>S</w:t>
      </w:r>
      <w:r w:rsidR="0045118B" w:rsidRPr="006807CA">
        <w:rPr>
          <w:b/>
          <w:bCs/>
          <w:sz w:val="28"/>
          <w:szCs w:val="28"/>
        </w:rPr>
        <w:t xml:space="preserve">tudente e </w:t>
      </w:r>
      <w:r w:rsidR="00A6090E">
        <w:rPr>
          <w:b/>
          <w:bCs/>
          <w:sz w:val="28"/>
          <w:szCs w:val="28"/>
        </w:rPr>
        <w:t>dal</w:t>
      </w:r>
      <w:r w:rsidR="00850017">
        <w:rPr>
          <w:b/>
          <w:bCs/>
          <w:sz w:val="28"/>
          <w:szCs w:val="28"/>
        </w:rPr>
        <w:t>la F</w:t>
      </w:r>
      <w:r w:rsidR="0045118B" w:rsidRPr="006807CA">
        <w:rPr>
          <w:b/>
          <w:bCs/>
          <w:sz w:val="28"/>
          <w:szCs w:val="28"/>
        </w:rPr>
        <w:t>amiglia.</w:t>
      </w:r>
    </w:p>
    <w:p w14:paraId="628FB035" w14:textId="77777777" w:rsidR="006F4F2B" w:rsidRPr="006807CA" w:rsidRDefault="006F4F2B" w:rsidP="0045118B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5590"/>
      </w:tblGrid>
      <w:tr w:rsidR="006F4F2B" w:rsidRPr="007A74CE" w14:paraId="628FB03A" w14:textId="77777777" w:rsidTr="007A74CE">
        <w:tc>
          <w:tcPr>
            <w:tcW w:w="4188" w:type="dxa"/>
            <w:shd w:val="clear" w:color="auto" w:fill="auto"/>
          </w:tcPr>
          <w:p w14:paraId="628FB036" w14:textId="77777777" w:rsidR="006F4F2B" w:rsidRPr="007A74CE" w:rsidRDefault="006F4F2B" w:rsidP="007A74C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A74CE">
              <w:rPr>
                <w:b/>
                <w:bCs/>
              </w:rPr>
              <w:t>Nome e cognome dello studente</w:t>
            </w:r>
          </w:p>
        </w:tc>
        <w:tc>
          <w:tcPr>
            <w:tcW w:w="5590" w:type="dxa"/>
            <w:shd w:val="clear" w:color="auto" w:fill="auto"/>
          </w:tcPr>
          <w:p w14:paraId="07D47653" w14:textId="77777777" w:rsidR="006F4F2B" w:rsidRDefault="006F4F2B" w:rsidP="00932DB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628FB039" w14:textId="77DA2BEF" w:rsidR="00932DBF" w:rsidRPr="007A74CE" w:rsidRDefault="00932DBF" w:rsidP="00932DB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6F4F2B" w:rsidRPr="007A74CE" w14:paraId="628FB040" w14:textId="77777777" w:rsidTr="007A74CE">
        <w:tc>
          <w:tcPr>
            <w:tcW w:w="4188" w:type="dxa"/>
            <w:shd w:val="clear" w:color="auto" w:fill="auto"/>
          </w:tcPr>
          <w:p w14:paraId="628FB03B" w14:textId="77777777" w:rsidR="006F4F2B" w:rsidRPr="007A74CE" w:rsidRDefault="006F4F2B" w:rsidP="007A74C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A74CE">
              <w:rPr>
                <w:b/>
                <w:bCs/>
              </w:rPr>
              <w:t>Classe attuale di frequenza</w:t>
            </w:r>
          </w:p>
          <w:p w14:paraId="628FB03C" w14:textId="5C6C0364" w:rsidR="006F4F2B" w:rsidRPr="007A74CE" w:rsidRDefault="006F4F2B" w:rsidP="007A74C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A74CE">
              <w:rPr>
                <w:b/>
                <w:bCs/>
              </w:rPr>
              <w:t>a.</w:t>
            </w:r>
            <w:r w:rsidR="002E0396" w:rsidRPr="007A74CE">
              <w:rPr>
                <w:b/>
                <w:bCs/>
              </w:rPr>
              <w:t xml:space="preserve"> </w:t>
            </w:r>
            <w:r w:rsidRPr="007A74CE">
              <w:rPr>
                <w:b/>
                <w:bCs/>
              </w:rPr>
              <w:t>s.</w:t>
            </w:r>
            <w:r w:rsidR="00932DBF">
              <w:rPr>
                <w:b/>
                <w:bCs/>
              </w:rPr>
              <w:t xml:space="preserve"> ……………….</w:t>
            </w:r>
          </w:p>
        </w:tc>
        <w:tc>
          <w:tcPr>
            <w:tcW w:w="5590" w:type="dxa"/>
            <w:shd w:val="clear" w:color="auto" w:fill="auto"/>
          </w:tcPr>
          <w:p w14:paraId="628FB03F" w14:textId="77777777" w:rsidR="006F4F2B" w:rsidRPr="007A74CE" w:rsidRDefault="006F4F2B" w:rsidP="00932DB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6F4F2B" w:rsidRPr="007A74CE" w14:paraId="628FB045" w14:textId="77777777" w:rsidTr="007A74CE">
        <w:tc>
          <w:tcPr>
            <w:tcW w:w="4188" w:type="dxa"/>
            <w:shd w:val="clear" w:color="auto" w:fill="auto"/>
          </w:tcPr>
          <w:p w14:paraId="628FB041" w14:textId="77777777" w:rsidR="006F4F2B" w:rsidRPr="007A74CE" w:rsidRDefault="006F4F2B" w:rsidP="007A74C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A74CE">
              <w:rPr>
                <w:b/>
                <w:bCs/>
              </w:rPr>
              <w:t xml:space="preserve">Programma </w:t>
            </w:r>
            <w:r w:rsidR="00A6090E" w:rsidRPr="007A74CE">
              <w:rPr>
                <w:bCs/>
                <w:i/>
              </w:rPr>
              <w:t>(trimestrale, semestrale, annuale)</w:t>
            </w:r>
            <w:r w:rsidR="00A6090E" w:rsidRPr="007A74CE">
              <w:rPr>
                <w:b/>
                <w:bCs/>
              </w:rPr>
              <w:t xml:space="preserve"> </w:t>
            </w:r>
            <w:r w:rsidRPr="007A74CE">
              <w:rPr>
                <w:b/>
                <w:bCs/>
              </w:rPr>
              <w:t>e destinazione</w:t>
            </w:r>
          </w:p>
        </w:tc>
        <w:tc>
          <w:tcPr>
            <w:tcW w:w="5590" w:type="dxa"/>
            <w:shd w:val="clear" w:color="auto" w:fill="auto"/>
          </w:tcPr>
          <w:p w14:paraId="63DB2928" w14:textId="77777777" w:rsidR="006F4F2B" w:rsidRDefault="006F4F2B" w:rsidP="004C3A1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628FB044" w14:textId="1543C4A2" w:rsidR="004C3A1F" w:rsidRPr="007A74CE" w:rsidRDefault="004C3A1F" w:rsidP="004C3A1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6F4F2B" w:rsidRPr="007A74CE" w14:paraId="628FB04A" w14:textId="77777777" w:rsidTr="007A74CE">
        <w:tc>
          <w:tcPr>
            <w:tcW w:w="4188" w:type="dxa"/>
            <w:shd w:val="clear" w:color="auto" w:fill="auto"/>
          </w:tcPr>
          <w:p w14:paraId="628FB046" w14:textId="353F468C" w:rsidR="006F4F2B" w:rsidRPr="007A74CE" w:rsidRDefault="006F4F2B" w:rsidP="007A74C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A74CE">
              <w:rPr>
                <w:b/>
                <w:bCs/>
              </w:rPr>
              <w:t>Data inizio e conclusione del soggiorno all’estero</w:t>
            </w:r>
            <w:r w:rsidR="006D5629" w:rsidRPr="007A74CE">
              <w:rPr>
                <w:bCs/>
                <w:i/>
              </w:rPr>
              <w:t>(da inserire appena si è in possesso di tali dati)</w:t>
            </w:r>
          </w:p>
        </w:tc>
        <w:tc>
          <w:tcPr>
            <w:tcW w:w="5590" w:type="dxa"/>
            <w:shd w:val="clear" w:color="auto" w:fill="auto"/>
          </w:tcPr>
          <w:p w14:paraId="628FB049" w14:textId="77777777" w:rsidR="006F4F2B" w:rsidRPr="007A74CE" w:rsidRDefault="006F4F2B" w:rsidP="004C3A1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6F4F2B" w:rsidRPr="007A74CE" w14:paraId="628FB04F" w14:textId="77777777" w:rsidTr="007A74CE">
        <w:tc>
          <w:tcPr>
            <w:tcW w:w="4188" w:type="dxa"/>
            <w:shd w:val="clear" w:color="auto" w:fill="auto"/>
          </w:tcPr>
          <w:p w14:paraId="628FB04B" w14:textId="292158A4" w:rsidR="006F4F2B" w:rsidRPr="007A74CE" w:rsidRDefault="006F4F2B" w:rsidP="007A74C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A74CE">
              <w:rPr>
                <w:b/>
                <w:bCs/>
              </w:rPr>
              <w:t xml:space="preserve">Nome e mail del docente tutor individuato dal </w:t>
            </w:r>
            <w:r w:rsidR="001A6020">
              <w:rPr>
                <w:b/>
                <w:bCs/>
              </w:rPr>
              <w:t>Scuola Italiana</w:t>
            </w:r>
          </w:p>
        </w:tc>
        <w:tc>
          <w:tcPr>
            <w:tcW w:w="5590" w:type="dxa"/>
            <w:shd w:val="clear" w:color="auto" w:fill="auto"/>
          </w:tcPr>
          <w:p w14:paraId="628FB04C" w14:textId="77777777" w:rsidR="006F4F2B" w:rsidRPr="007A74CE" w:rsidRDefault="006F4F2B" w:rsidP="007A74C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628FB04D" w14:textId="77777777" w:rsidR="006F4F2B" w:rsidRPr="007A74CE" w:rsidRDefault="006F4F2B" w:rsidP="007A74C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628FB04E" w14:textId="77777777" w:rsidR="006F4F2B" w:rsidRPr="007A74CE" w:rsidRDefault="006F4F2B" w:rsidP="007A74C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6F4F2B" w:rsidRPr="007A74CE" w14:paraId="628FB053" w14:textId="77777777" w:rsidTr="007A74CE">
        <w:tc>
          <w:tcPr>
            <w:tcW w:w="4188" w:type="dxa"/>
            <w:shd w:val="clear" w:color="auto" w:fill="auto"/>
          </w:tcPr>
          <w:p w14:paraId="628FB050" w14:textId="77777777" w:rsidR="006F4F2B" w:rsidRPr="007A74CE" w:rsidRDefault="006F4F2B" w:rsidP="007A74C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A74CE">
              <w:rPr>
                <w:b/>
                <w:bCs/>
              </w:rPr>
              <w:t>Nome e mail d</w:t>
            </w:r>
            <w:r w:rsidR="002E0396" w:rsidRPr="007A74CE">
              <w:rPr>
                <w:b/>
                <w:bCs/>
              </w:rPr>
              <w:t>e</w:t>
            </w:r>
            <w:r w:rsidRPr="007A74CE">
              <w:rPr>
                <w:b/>
                <w:bCs/>
              </w:rPr>
              <w:t xml:space="preserve">l docente </w:t>
            </w:r>
            <w:r w:rsidR="006807CA" w:rsidRPr="007A74CE">
              <w:rPr>
                <w:b/>
                <w:bCs/>
              </w:rPr>
              <w:t>C</w:t>
            </w:r>
            <w:r w:rsidRPr="007A74CE">
              <w:rPr>
                <w:b/>
                <w:bCs/>
              </w:rPr>
              <w:t>oordinatore della classe di apparten</w:t>
            </w:r>
            <w:r w:rsidR="002E0396" w:rsidRPr="007A74CE">
              <w:rPr>
                <w:b/>
                <w:bCs/>
              </w:rPr>
              <w:t>en</w:t>
            </w:r>
            <w:r w:rsidRPr="007A74CE">
              <w:rPr>
                <w:b/>
                <w:bCs/>
              </w:rPr>
              <w:t>za</w:t>
            </w:r>
          </w:p>
        </w:tc>
        <w:tc>
          <w:tcPr>
            <w:tcW w:w="5590" w:type="dxa"/>
            <w:shd w:val="clear" w:color="auto" w:fill="auto"/>
          </w:tcPr>
          <w:p w14:paraId="628FB052" w14:textId="465D34E3" w:rsidR="00737BCB" w:rsidRPr="007A74CE" w:rsidRDefault="00737BCB" w:rsidP="007A74C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6F4F2B" w:rsidRPr="007A74CE" w14:paraId="628FB056" w14:textId="77777777" w:rsidTr="007A74CE">
        <w:tc>
          <w:tcPr>
            <w:tcW w:w="4188" w:type="dxa"/>
            <w:shd w:val="clear" w:color="auto" w:fill="auto"/>
          </w:tcPr>
          <w:p w14:paraId="628FB054" w14:textId="77777777" w:rsidR="006F4F2B" w:rsidRPr="007A74CE" w:rsidRDefault="006F4F2B" w:rsidP="007A74C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A74CE">
              <w:rPr>
                <w:b/>
                <w:bCs/>
              </w:rPr>
              <w:t xml:space="preserve">Nome e indirizzo della scuola ospitante </w:t>
            </w:r>
            <w:r w:rsidRPr="007A74CE">
              <w:rPr>
                <w:bCs/>
                <w:i/>
              </w:rPr>
              <w:t>(da inserire appena si è in possesso di tali dati)</w:t>
            </w:r>
          </w:p>
        </w:tc>
        <w:tc>
          <w:tcPr>
            <w:tcW w:w="5590" w:type="dxa"/>
            <w:shd w:val="clear" w:color="auto" w:fill="auto"/>
          </w:tcPr>
          <w:p w14:paraId="628FB055" w14:textId="77777777" w:rsidR="006F4F2B" w:rsidRPr="007A74CE" w:rsidRDefault="006F4F2B" w:rsidP="007A74C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5367B" w:rsidRPr="007A74CE" w14:paraId="6E579DE7" w14:textId="77777777" w:rsidTr="007A74CE">
        <w:tc>
          <w:tcPr>
            <w:tcW w:w="4188" w:type="dxa"/>
            <w:shd w:val="clear" w:color="auto" w:fill="auto"/>
          </w:tcPr>
          <w:p w14:paraId="1F683DC7" w14:textId="79C267C2" w:rsidR="00C5367B" w:rsidRPr="007A74CE" w:rsidRDefault="00C5367B" w:rsidP="007A74C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Nome e indirizzo mail del docente referente nella scuola ospitante </w:t>
            </w:r>
            <w:r w:rsidRPr="007A74CE">
              <w:rPr>
                <w:bCs/>
                <w:i/>
              </w:rPr>
              <w:t>(da inserire appena si è in possesso di tali dati)</w:t>
            </w:r>
          </w:p>
        </w:tc>
        <w:tc>
          <w:tcPr>
            <w:tcW w:w="5590" w:type="dxa"/>
            <w:shd w:val="clear" w:color="auto" w:fill="auto"/>
          </w:tcPr>
          <w:p w14:paraId="7D16CA30" w14:textId="77777777" w:rsidR="00C5367B" w:rsidRPr="007A74CE" w:rsidRDefault="00C5367B" w:rsidP="007A74C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14:paraId="628FB057" w14:textId="77777777" w:rsidR="006F4F2B" w:rsidRPr="006807CA" w:rsidRDefault="006F4F2B" w:rsidP="0045118B">
      <w:pPr>
        <w:autoSpaceDE w:val="0"/>
        <w:autoSpaceDN w:val="0"/>
        <w:adjustRightInd w:val="0"/>
        <w:rPr>
          <w:b/>
          <w:bCs/>
        </w:rPr>
      </w:pPr>
    </w:p>
    <w:p w14:paraId="628FB058" w14:textId="1574EBD6" w:rsidR="0045118B" w:rsidRPr="006807CA" w:rsidRDefault="0045118B" w:rsidP="007F0DD0">
      <w:pPr>
        <w:autoSpaceDE w:val="0"/>
        <w:autoSpaceDN w:val="0"/>
        <w:adjustRightInd w:val="0"/>
        <w:jc w:val="both"/>
      </w:pPr>
      <w:r w:rsidRPr="006807CA">
        <w:t xml:space="preserve">Il presente </w:t>
      </w:r>
      <w:r w:rsidR="001366BB">
        <w:t>Patto</w:t>
      </w:r>
      <w:r w:rsidRPr="006807CA">
        <w:t xml:space="preserve"> formativo viene condiviso e sottoscritto dallo studente partecipante ad un programma</w:t>
      </w:r>
      <w:r w:rsidR="006F4F2B" w:rsidRPr="006807CA">
        <w:t xml:space="preserve"> </w:t>
      </w:r>
      <w:r w:rsidRPr="006807CA">
        <w:t xml:space="preserve">di mobilità individuale, dalla sua famiglia e </w:t>
      </w:r>
      <w:r w:rsidR="00A41722">
        <w:t xml:space="preserve">dalla </w:t>
      </w:r>
      <w:r w:rsidR="001A6020">
        <w:t>Scuola Italiana</w:t>
      </w:r>
      <w:r w:rsidR="00A41722">
        <w:t xml:space="preserve"> </w:t>
      </w:r>
      <w:r w:rsidR="00A41722" w:rsidRPr="00A41722">
        <w:rPr>
          <w:b/>
        </w:rPr>
        <w:t>IIS Gramsci-</w:t>
      </w:r>
      <w:proofErr w:type="spellStart"/>
      <w:r w:rsidR="00A41722" w:rsidRPr="00A41722">
        <w:rPr>
          <w:b/>
        </w:rPr>
        <w:t>Amaldi</w:t>
      </w:r>
      <w:proofErr w:type="spellEnd"/>
      <w:r w:rsidR="00A41722" w:rsidRPr="00A41722">
        <w:rPr>
          <w:b/>
        </w:rPr>
        <w:t xml:space="preserve"> di Carbonia</w:t>
      </w:r>
      <w:r w:rsidR="00A41722">
        <w:t xml:space="preserve"> </w:t>
      </w:r>
      <w:r w:rsidR="006D5629">
        <w:t>al fine di:</w:t>
      </w:r>
    </w:p>
    <w:p w14:paraId="628FB059" w14:textId="77777777" w:rsidR="0045118B" w:rsidRPr="006807CA" w:rsidRDefault="0045118B" w:rsidP="00C71F5F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6807CA">
        <w:t>concordare un iter formativo personalizzato, trasparente e vincolante, volto a valorizzare l’esperienza</w:t>
      </w:r>
      <w:r w:rsidR="007F0DD0" w:rsidRPr="006807CA">
        <w:t xml:space="preserve"> </w:t>
      </w:r>
      <w:r w:rsidRPr="006807CA">
        <w:t>all’estero nelle procedure di riammissione nella classe di origine;</w:t>
      </w:r>
    </w:p>
    <w:p w14:paraId="628FB05B" w14:textId="77777777" w:rsidR="0045118B" w:rsidRPr="006807CA" w:rsidRDefault="0045118B" w:rsidP="00C71F5F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6807CA">
        <w:t>valorizzare le potenzialità di tali esperienze ai fini di una ricaduta nell’intera comun</w:t>
      </w:r>
      <w:r w:rsidR="006F4F2B" w:rsidRPr="006807CA">
        <w:t>ità scolastica;</w:t>
      </w:r>
    </w:p>
    <w:p w14:paraId="628FB05C" w14:textId="078BC9BB" w:rsidR="0045118B" w:rsidRDefault="0045118B" w:rsidP="00C71F5F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360"/>
        <w:jc w:val="both"/>
      </w:pPr>
      <w:r w:rsidRPr="006807CA">
        <w:t>condividere gli obiettivi formativi disciplinari e trasversali relativi al soggiorno di studio all’estero e le modalità</w:t>
      </w:r>
      <w:r w:rsidR="006F4F2B" w:rsidRPr="006807CA">
        <w:t xml:space="preserve"> </w:t>
      </w:r>
      <w:r w:rsidRPr="006807CA">
        <w:t xml:space="preserve">e i criteri per la </w:t>
      </w:r>
      <w:r w:rsidR="006D5629">
        <w:t>valutazione dello stesso;</w:t>
      </w:r>
    </w:p>
    <w:p w14:paraId="18C6B33F" w14:textId="4B9C5FC2" w:rsidR="006D5629" w:rsidRPr="006807CA" w:rsidRDefault="006D5629" w:rsidP="00C71F5F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360"/>
        <w:jc w:val="both"/>
      </w:pPr>
      <w:r>
        <w:t xml:space="preserve">valorizzare l’esperienza anche ai fini delle ore di </w:t>
      </w:r>
      <w:r w:rsidR="00A41722">
        <w:t xml:space="preserve">P.C.T.O. </w:t>
      </w:r>
      <w:r>
        <w:t>previste durante la permanenza all’estero.</w:t>
      </w:r>
    </w:p>
    <w:p w14:paraId="628FB05D" w14:textId="77777777" w:rsidR="006807CA" w:rsidRDefault="006807CA" w:rsidP="006F4F2B">
      <w:pPr>
        <w:autoSpaceDE w:val="0"/>
        <w:autoSpaceDN w:val="0"/>
        <w:adjustRightInd w:val="0"/>
        <w:jc w:val="center"/>
        <w:rPr>
          <w:b/>
          <w:bCs/>
        </w:rPr>
      </w:pPr>
    </w:p>
    <w:p w14:paraId="628FB05E" w14:textId="282293ED" w:rsidR="0045118B" w:rsidRPr="006807CA" w:rsidRDefault="0045118B" w:rsidP="00680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</w:rPr>
      </w:pPr>
      <w:r w:rsidRPr="006807CA">
        <w:rPr>
          <w:b/>
          <w:bCs/>
        </w:rPr>
        <w:t xml:space="preserve">Con il presente </w:t>
      </w:r>
      <w:r w:rsidR="001366BB">
        <w:rPr>
          <w:b/>
          <w:bCs/>
        </w:rPr>
        <w:t>Patto</w:t>
      </w:r>
      <w:r w:rsidRPr="006807CA">
        <w:rPr>
          <w:b/>
          <w:bCs/>
        </w:rPr>
        <w:t xml:space="preserve"> formativo</w:t>
      </w:r>
    </w:p>
    <w:p w14:paraId="628FB05F" w14:textId="77777777" w:rsidR="0045118B" w:rsidRPr="006807CA" w:rsidRDefault="0045118B" w:rsidP="00680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</w:rPr>
      </w:pPr>
      <w:r w:rsidRPr="006807CA">
        <w:rPr>
          <w:b/>
          <w:bCs/>
        </w:rPr>
        <w:t xml:space="preserve">lo </w:t>
      </w:r>
      <w:r w:rsidR="006807CA">
        <w:rPr>
          <w:b/>
          <w:bCs/>
        </w:rPr>
        <w:t>Studente</w:t>
      </w:r>
      <w:r w:rsidRPr="006807CA">
        <w:rPr>
          <w:b/>
          <w:bCs/>
        </w:rPr>
        <w:t xml:space="preserve"> si impegna a:</w:t>
      </w:r>
    </w:p>
    <w:p w14:paraId="628FB060" w14:textId="77777777" w:rsidR="0045118B" w:rsidRPr="006807CA" w:rsidRDefault="0045118B" w:rsidP="006807CA">
      <w:pPr>
        <w:numPr>
          <w:ilvl w:val="0"/>
          <w:numId w:val="3"/>
        </w:numPr>
        <w:autoSpaceDE w:val="0"/>
        <w:autoSpaceDN w:val="0"/>
        <w:adjustRightInd w:val="0"/>
      </w:pPr>
      <w:r w:rsidRPr="006807CA">
        <w:t>frequentare regolarmente, con interesse e partecipazione, la scuola estera ospitante;</w:t>
      </w:r>
    </w:p>
    <w:p w14:paraId="628FB061" w14:textId="2E176CFF" w:rsidR="0045118B" w:rsidRPr="00D611D9" w:rsidRDefault="0045118B" w:rsidP="006807CA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D611D9">
        <w:t xml:space="preserve">scegliere, nella scuola estera, </w:t>
      </w:r>
      <w:r w:rsidR="00C5367B">
        <w:t xml:space="preserve">ove possibile, </w:t>
      </w:r>
      <w:r w:rsidRPr="00D611D9">
        <w:t>i corsi più coerenti con il proprio indirizzo di studi;</w:t>
      </w:r>
    </w:p>
    <w:p w14:paraId="628FB065" w14:textId="2248218F" w:rsidR="0045118B" w:rsidRPr="006807CA" w:rsidRDefault="0045118B" w:rsidP="006807CA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D611D9">
        <w:t>i</w:t>
      </w:r>
      <w:r w:rsidRPr="006807CA">
        <w:t xml:space="preserve">nformare con cadenza </w:t>
      </w:r>
      <w:r w:rsidR="00967E2C">
        <w:t>bimestrale</w:t>
      </w:r>
      <w:r w:rsidR="006D5629">
        <w:t>/trimestrale</w:t>
      </w:r>
      <w:r w:rsidRPr="006807CA">
        <w:t xml:space="preserve"> il Consiglio di Classe, tramite il </w:t>
      </w:r>
      <w:r w:rsidR="00267BE4">
        <w:t xml:space="preserve">Docente </w:t>
      </w:r>
      <w:r w:rsidR="00967E2C">
        <w:t>Tutor</w:t>
      </w:r>
      <w:r w:rsidRPr="006807CA">
        <w:t>, sull’andamento scolastico nella</w:t>
      </w:r>
      <w:r w:rsidR="006F4F2B" w:rsidRPr="006807CA">
        <w:t xml:space="preserve"> </w:t>
      </w:r>
      <w:r w:rsidRPr="006807CA">
        <w:t>scuola ospitante, sulle discipline seguite, i progetti, i laboratori, gli apprendimenti linguistici, le competenze</w:t>
      </w:r>
      <w:r w:rsidR="006807CA">
        <w:t xml:space="preserve"> </w:t>
      </w:r>
      <w:r w:rsidRPr="006807CA">
        <w:t>acquisite (linguistiche, tecnologiche, sociali, disciplinari, etc.)</w:t>
      </w:r>
      <w:r w:rsidR="006D5629">
        <w:t>;</w:t>
      </w:r>
    </w:p>
    <w:p w14:paraId="382124C0" w14:textId="77777777" w:rsidR="00754428" w:rsidRDefault="008D2EEF" w:rsidP="006807CA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trasmettere alla scuola italiana un certificato di frequenza </w:t>
      </w:r>
      <w:r w:rsidR="00AB30F9">
        <w:t>ed eventuali valutazioni rilasciate dalla scuola estera nel corso dell’anno (es. pagella del primo qua</w:t>
      </w:r>
      <w:r w:rsidR="00754428">
        <w:t>drimestre, certificazioni, etc.)</w:t>
      </w:r>
    </w:p>
    <w:p w14:paraId="628FB067" w14:textId="76559114" w:rsidR="006F4F2B" w:rsidRDefault="0045118B" w:rsidP="002519B0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6807CA">
        <w:t>richiedere alla scuola ospitante e trasmettere tempestivamente, a conclusione dell’esperienza, la documentazione</w:t>
      </w:r>
      <w:r w:rsidR="006F4F2B" w:rsidRPr="006807CA">
        <w:t xml:space="preserve"> </w:t>
      </w:r>
      <w:r w:rsidRPr="006807CA">
        <w:t>utile al riconoscimento, la valutazione e la valorizzazione degli studi compiuti all’estero.</w:t>
      </w:r>
      <w:r w:rsidR="006D5629">
        <w:t xml:space="preserve"> </w:t>
      </w:r>
      <w:r w:rsidR="006F4F2B" w:rsidRPr="006807CA">
        <w:t xml:space="preserve">Tale documentazione dovrà essere presentata alla Segreteria </w:t>
      </w:r>
      <w:r w:rsidR="00267BE4">
        <w:t xml:space="preserve">del </w:t>
      </w:r>
      <w:r w:rsidR="001A6020">
        <w:t>Scuola Italiana</w:t>
      </w:r>
      <w:r w:rsidR="00267BE4">
        <w:t xml:space="preserve"> </w:t>
      </w:r>
      <w:r w:rsidR="00A41722" w:rsidRPr="00A41722">
        <w:rPr>
          <w:b/>
        </w:rPr>
        <w:t>IIS Gramsci-</w:t>
      </w:r>
      <w:proofErr w:type="spellStart"/>
      <w:r w:rsidR="00A41722" w:rsidRPr="00A41722">
        <w:rPr>
          <w:b/>
        </w:rPr>
        <w:t>Amaldi</w:t>
      </w:r>
      <w:proofErr w:type="spellEnd"/>
      <w:r w:rsidR="00A41722" w:rsidRPr="00A41722">
        <w:rPr>
          <w:b/>
        </w:rPr>
        <w:t xml:space="preserve"> di Carbonia</w:t>
      </w:r>
      <w:r w:rsidR="00FA6DAB">
        <w:t>, o al docente coordinatore della Mobilità Studentesca dell’I</w:t>
      </w:r>
      <w:r w:rsidR="006D5629">
        <w:t>s</w:t>
      </w:r>
      <w:r w:rsidR="00FA6DAB">
        <w:t>tituto,</w:t>
      </w:r>
      <w:r w:rsidR="006F4F2B" w:rsidRPr="006807CA">
        <w:t xml:space="preserve"> al termine del periodo di studio all’estero e comunque prima dell’inizio del</w:t>
      </w:r>
      <w:r w:rsidR="006D5629">
        <w:t xml:space="preserve"> colloquio di riammissione;</w:t>
      </w:r>
    </w:p>
    <w:p w14:paraId="1E5F0A54" w14:textId="13341E2E" w:rsidR="006D5629" w:rsidRPr="006807CA" w:rsidRDefault="006D5629" w:rsidP="002519B0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preparare i contenuti ritenuti indispensabili dei programmi svolti nella sua classe di appartenenza in Italia e a sostenere un colloquio di reinserimento nei termini e nelle modalità previste dal </w:t>
      </w:r>
      <w:r w:rsidR="001A6020">
        <w:t>Scuola Italiana</w:t>
      </w:r>
      <w:r>
        <w:t xml:space="preserve"> e dal Consiglio di Classe.</w:t>
      </w:r>
    </w:p>
    <w:p w14:paraId="628FB068" w14:textId="4F650582" w:rsidR="006F4F2B" w:rsidRDefault="006F4F2B" w:rsidP="0045118B">
      <w:pPr>
        <w:autoSpaceDE w:val="0"/>
        <w:autoSpaceDN w:val="0"/>
        <w:adjustRightInd w:val="0"/>
      </w:pPr>
    </w:p>
    <w:p w14:paraId="719135F3" w14:textId="77777777" w:rsidR="00F73DF0" w:rsidRDefault="00F73DF0" w:rsidP="0045118B">
      <w:pPr>
        <w:autoSpaceDE w:val="0"/>
        <w:autoSpaceDN w:val="0"/>
        <w:adjustRightInd w:val="0"/>
      </w:pPr>
    </w:p>
    <w:p w14:paraId="628FB069" w14:textId="7CCC945F" w:rsidR="006807CA" w:rsidRPr="006807CA" w:rsidRDefault="006807CA" w:rsidP="00680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</w:rPr>
      </w:pPr>
      <w:r w:rsidRPr="006807CA">
        <w:rPr>
          <w:b/>
          <w:bCs/>
        </w:rPr>
        <w:t>Con il presente</w:t>
      </w:r>
      <w:r w:rsidR="00F73DF0">
        <w:rPr>
          <w:b/>
          <w:bCs/>
        </w:rPr>
        <w:t xml:space="preserve"> Patto</w:t>
      </w:r>
      <w:r w:rsidRPr="006807CA">
        <w:rPr>
          <w:b/>
          <w:bCs/>
        </w:rPr>
        <w:t xml:space="preserve"> formativo</w:t>
      </w:r>
    </w:p>
    <w:p w14:paraId="628FB06A" w14:textId="77777777" w:rsidR="0045118B" w:rsidRPr="006807CA" w:rsidRDefault="006807CA" w:rsidP="00680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</w:rPr>
      </w:pPr>
      <w:smartTag w:uri="urn:schemas-microsoft-com:office:smarttags" w:element="PersonName">
        <w:smartTagPr>
          <w:attr w:name="ProductID" w:val="la Famiglia"/>
        </w:smartTagPr>
        <w:r>
          <w:rPr>
            <w:b/>
            <w:bCs/>
          </w:rPr>
          <w:t>l</w:t>
        </w:r>
        <w:r w:rsidR="0045118B" w:rsidRPr="006807CA">
          <w:rPr>
            <w:b/>
            <w:bCs/>
          </w:rPr>
          <w:t xml:space="preserve">a </w:t>
        </w:r>
        <w:r>
          <w:rPr>
            <w:b/>
            <w:bCs/>
          </w:rPr>
          <w:t>Famiglia</w:t>
        </w:r>
      </w:smartTag>
      <w:r w:rsidR="0045118B" w:rsidRPr="006807CA">
        <w:rPr>
          <w:b/>
          <w:bCs/>
        </w:rPr>
        <w:t xml:space="preserve"> di impegna a:</w:t>
      </w:r>
    </w:p>
    <w:p w14:paraId="628FB06B" w14:textId="77777777" w:rsidR="0045118B" w:rsidRPr="006807CA" w:rsidRDefault="0045118B" w:rsidP="006807CA">
      <w:pPr>
        <w:numPr>
          <w:ilvl w:val="0"/>
          <w:numId w:val="4"/>
        </w:numPr>
        <w:autoSpaceDE w:val="0"/>
        <w:autoSpaceDN w:val="0"/>
        <w:adjustRightInd w:val="0"/>
      </w:pPr>
      <w:r w:rsidRPr="006807CA">
        <w:t>curare con particolare attenzione gli atti burocratici (iscrizione, comunicazioni, etc.);</w:t>
      </w:r>
    </w:p>
    <w:p w14:paraId="628FB06C" w14:textId="74FB34B5" w:rsidR="0045118B" w:rsidRPr="006807CA" w:rsidRDefault="0045118B" w:rsidP="006807CA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6807CA">
        <w:t xml:space="preserve">mantenere contatti con </w:t>
      </w:r>
      <w:r w:rsidR="00FA7A86">
        <w:t>cadenza quadrimestrale</w:t>
      </w:r>
      <w:r w:rsidR="00B53CE5">
        <w:t xml:space="preserve"> (ad esempio in occasione dei colloqui generali)</w:t>
      </w:r>
      <w:r w:rsidR="00FA7A86">
        <w:t xml:space="preserve"> con il </w:t>
      </w:r>
      <w:r w:rsidR="00CC0FBD">
        <w:t>D</w:t>
      </w:r>
      <w:r w:rsidR="00FA7A86">
        <w:t xml:space="preserve">ocente </w:t>
      </w:r>
      <w:r w:rsidR="00FA6DAB">
        <w:t xml:space="preserve">Coordinatore di classe </w:t>
      </w:r>
      <w:r w:rsidR="00CC0FBD">
        <w:t xml:space="preserve">per aggiornarlo </w:t>
      </w:r>
      <w:r w:rsidR="00C244EA">
        <w:t>sull’andamento scolastico all’estero del proprio figlio</w:t>
      </w:r>
      <w:r w:rsidR="00B53CE5">
        <w:t xml:space="preserve"> </w:t>
      </w:r>
      <w:r w:rsidRPr="006807CA">
        <w:t>;</w:t>
      </w:r>
    </w:p>
    <w:p w14:paraId="628FB06D" w14:textId="43E3EFAC" w:rsidR="0045118B" w:rsidRPr="006807CA" w:rsidRDefault="0045118B" w:rsidP="006807CA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6807CA">
        <w:t xml:space="preserve">sostenere e sollecitare, se necessario, il passaggio di informazioni fra lo studente, la scuola e l’Ente </w:t>
      </w:r>
      <w:r w:rsidR="00C244EA">
        <w:t>inviante</w:t>
      </w:r>
      <w:r w:rsidR="00737BCB">
        <w:t xml:space="preserve"> </w:t>
      </w:r>
      <w:r w:rsidRPr="006807CA">
        <w:t>;</w:t>
      </w:r>
    </w:p>
    <w:p w14:paraId="628FB06E" w14:textId="57D8D222" w:rsidR="0045118B" w:rsidRPr="00D611D9" w:rsidRDefault="0045118B" w:rsidP="006807CA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D611D9">
        <w:t xml:space="preserve">far pervenire presso la Segreteria </w:t>
      </w:r>
      <w:r w:rsidR="001A6020">
        <w:t>della Scuola Italiana</w:t>
      </w:r>
      <w:r w:rsidRPr="00D611D9">
        <w:t xml:space="preserve"> tutta la documentazione rilasciata dalla scuola estera</w:t>
      </w:r>
      <w:r w:rsidR="007F0DD0" w:rsidRPr="00D611D9">
        <w:t xml:space="preserve"> </w:t>
      </w:r>
      <w:r w:rsidRPr="00D611D9">
        <w:t>(curricolo frequentato, contenuti delle discipline seguite, giudizio di frequenza, valutazione finale), accompagnata</w:t>
      </w:r>
      <w:r w:rsidR="006F4F2B" w:rsidRPr="00D611D9">
        <w:t xml:space="preserve"> </w:t>
      </w:r>
      <w:r w:rsidRPr="00D611D9">
        <w:t>dalla traduzione</w:t>
      </w:r>
      <w:r w:rsidR="00C5367B">
        <w:t xml:space="preserve"> in italiano oppure in inglese.</w:t>
      </w:r>
    </w:p>
    <w:p w14:paraId="628FB06F" w14:textId="77777777" w:rsidR="006F4F2B" w:rsidRDefault="006F4F2B" w:rsidP="0045118B">
      <w:pPr>
        <w:autoSpaceDE w:val="0"/>
        <w:autoSpaceDN w:val="0"/>
        <w:adjustRightInd w:val="0"/>
        <w:rPr>
          <w:b/>
          <w:bCs/>
        </w:rPr>
      </w:pPr>
    </w:p>
    <w:p w14:paraId="628FB070" w14:textId="609580C2" w:rsidR="006807CA" w:rsidRPr="006807CA" w:rsidRDefault="006807CA" w:rsidP="00680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</w:rPr>
      </w:pPr>
      <w:r w:rsidRPr="006807CA">
        <w:rPr>
          <w:b/>
          <w:bCs/>
        </w:rPr>
        <w:t xml:space="preserve">Con il presente </w:t>
      </w:r>
      <w:r w:rsidR="00042F5F">
        <w:rPr>
          <w:b/>
          <w:bCs/>
        </w:rPr>
        <w:t>Patt</w:t>
      </w:r>
      <w:r w:rsidRPr="006807CA">
        <w:rPr>
          <w:b/>
          <w:bCs/>
        </w:rPr>
        <w:t>o formativo</w:t>
      </w:r>
    </w:p>
    <w:p w14:paraId="628FB071" w14:textId="62411C24" w:rsidR="0045118B" w:rsidRPr="006807CA" w:rsidRDefault="00D826F2" w:rsidP="00680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</w:t>
      </w:r>
      <w:r w:rsidR="006807CA">
        <w:rPr>
          <w:b/>
          <w:bCs/>
        </w:rPr>
        <w:t>l Dirigente S</w:t>
      </w:r>
      <w:r w:rsidR="0045118B" w:rsidRPr="006807CA">
        <w:rPr>
          <w:b/>
          <w:bCs/>
        </w:rPr>
        <w:t>colastico</w:t>
      </w:r>
      <w:r w:rsidR="00042F5F">
        <w:rPr>
          <w:b/>
          <w:bCs/>
        </w:rPr>
        <w:t xml:space="preserve"> e</w:t>
      </w:r>
      <w:r w:rsidR="0045118B" w:rsidRPr="006807CA">
        <w:rPr>
          <w:b/>
          <w:bCs/>
        </w:rPr>
        <w:t xml:space="preserve"> il </w:t>
      </w:r>
      <w:r w:rsidR="006807CA">
        <w:rPr>
          <w:b/>
          <w:bCs/>
        </w:rPr>
        <w:t>C</w:t>
      </w:r>
      <w:r w:rsidR="00042F5F">
        <w:rPr>
          <w:b/>
          <w:bCs/>
        </w:rPr>
        <w:t>onsiglio di Classe</w:t>
      </w:r>
      <w:r w:rsidR="006F4F2B" w:rsidRPr="006807CA">
        <w:rPr>
          <w:b/>
          <w:bCs/>
        </w:rPr>
        <w:t xml:space="preserve"> </w:t>
      </w:r>
      <w:r w:rsidR="0045118B" w:rsidRPr="006807CA">
        <w:rPr>
          <w:b/>
          <w:bCs/>
        </w:rPr>
        <w:t>si impegnano a:</w:t>
      </w:r>
    </w:p>
    <w:p w14:paraId="6623E648" w14:textId="06371419" w:rsidR="00362121" w:rsidRDefault="008765C9" w:rsidP="006807CA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incaricare un Docente Tutor come figura a cui lo studente e la famiglia </w:t>
      </w:r>
      <w:r w:rsidR="00310558">
        <w:t>possano fare riferimento durante il periodo di studio all’estero;</w:t>
      </w:r>
    </w:p>
    <w:p w14:paraId="0F06C7AB" w14:textId="7E8A0F13" w:rsidR="00AF1CE0" w:rsidRDefault="0045118B" w:rsidP="004B37AB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6807CA">
        <w:t>formulare un piano di apprendimento essenziale,</w:t>
      </w:r>
      <w:r w:rsidR="00362121">
        <w:t xml:space="preserve"> </w:t>
      </w:r>
      <w:r w:rsidRPr="006807CA">
        <w:t>comprensivo di conten</w:t>
      </w:r>
      <w:r w:rsidR="006807CA">
        <w:t xml:space="preserve">uti disciplinari irrinunciabili </w:t>
      </w:r>
      <w:r w:rsidRPr="006807CA">
        <w:t>per il</w:t>
      </w:r>
      <w:r w:rsidR="006807CA" w:rsidRPr="006807CA">
        <w:t xml:space="preserve"> </w:t>
      </w:r>
      <w:r w:rsidRPr="006807CA">
        <w:t>reinserimento nella classe di provenienza e la prosecuzione degli studi;</w:t>
      </w:r>
    </w:p>
    <w:p w14:paraId="1171364E" w14:textId="74FAE046" w:rsidR="004B37AB" w:rsidRDefault="004B37AB" w:rsidP="004B37AB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concordare con l’alunno le modalità e i tempi per l’accertamento, per l’eventuale attività di recupero e </w:t>
      </w:r>
      <w:r w:rsidR="00B23AA2">
        <w:t>per la verifica finale</w:t>
      </w:r>
      <w:r w:rsidR="00824863">
        <w:t xml:space="preserve">, tenendo comunque presente che </w:t>
      </w:r>
      <w:r w:rsidR="004A13DA">
        <w:t xml:space="preserve">la valutazione complessiva dell’esperienza all’estero dovrà essere effettuata </w:t>
      </w:r>
      <w:r w:rsidR="004A13DA" w:rsidRPr="008E16ED">
        <w:rPr>
          <w:b/>
        </w:rPr>
        <w:t xml:space="preserve">entro </w:t>
      </w:r>
      <w:r w:rsidR="000C2547" w:rsidRPr="008E16ED">
        <w:rPr>
          <w:b/>
        </w:rPr>
        <w:t xml:space="preserve">la chiusura del primo </w:t>
      </w:r>
      <w:r w:rsidR="00A41722">
        <w:rPr>
          <w:b/>
        </w:rPr>
        <w:t>quadrimestre</w:t>
      </w:r>
      <w:r w:rsidR="00B23AA2">
        <w:t>;</w:t>
      </w:r>
    </w:p>
    <w:p w14:paraId="628FB076" w14:textId="004AEE16" w:rsidR="006F4F2B" w:rsidRDefault="006F4F2B" w:rsidP="006807CA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6807CA">
        <w:t xml:space="preserve">esprimere una valutazione globale </w:t>
      </w:r>
      <w:r w:rsidR="00C86F5B">
        <w:t>che tenga conto</w:t>
      </w:r>
      <w:r w:rsidR="000D48DB">
        <w:t xml:space="preserve"> del percorso di apprendimento compiuto all’estero e dell’accertamento sui contenuti disciplinari irrinunciabili, valorizzando la tras</w:t>
      </w:r>
      <w:r w:rsidR="00DC689D">
        <w:t>feribi</w:t>
      </w:r>
      <w:r w:rsidR="000D48DB">
        <w:t xml:space="preserve">lità delle competenze </w:t>
      </w:r>
      <w:r w:rsidR="000A2173">
        <w:t>interculturali e trasversali sviluppate</w:t>
      </w:r>
      <w:r w:rsidRPr="006807CA">
        <w:t>;</w:t>
      </w:r>
    </w:p>
    <w:p w14:paraId="77F262A0" w14:textId="3DD3FA4B" w:rsidR="000A2173" w:rsidRPr="006807CA" w:rsidRDefault="000A2173" w:rsidP="006807CA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lastRenderedPageBreak/>
        <w:t xml:space="preserve">curare la valorizzazione dell’esperienza </w:t>
      </w:r>
      <w:r w:rsidR="00D84F8E">
        <w:t>nella classe attraverso attività di disseminazione del percorso scolastico</w:t>
      </w:r>
      <w:r w:rsidR="00D71103">
        <w:t xml:space="preserve"> realizzato all’estero e nel documento di presentazione all’esame di Stato; </w:t>
      </w:r>
    </w:p>
    <w:p w14:paraId="628FB077" w14:textId="77777777" w:rsidR="006F4F2B" w:rsidRPr="006807CA" w:rsidRDefault="006F4F2B" w:rsidP="006807CA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6807CA">
        <w:t>provvedere all’attribuzione del credito scolastico e formativo.</w:t>
      </w:r>
    </w:p>
    <w:p w14:paraId="30CAA38A" w14:textId="07B8E1F9" w:rsidR="00793B24" w:rsidRPr="00D4345B" w:rsidRDefault="00793B24" w:rsidP="00D83AFC">
      <w:pPr>
        <w:autoSpaceDE w:val="0"/>
        <w:autoSpaceDN w:val="0"/>
        <w:adjustRightInd w:val="0"/>
        <w:ind w:right="-1"/>
        <w:jc w:val="both"/>
        <w:rPr>
          <w:b/>
          <w:sz w:val="28"/>
          <w:u w:val="single"/>
        </w:rPr>
      </w:pPr>
    </w:p>
    <w:p w14:paraId="5AC1BF6F" w14:textId="06075EDA" w:rsidR="00793B24" w:rsidRPr="00D4345B" w:rsidRDefault="00793B24" w:rsidP="00D83AFC">
      <w:pPr>
        <w:autoSpaceDE w:val="0"/>
        <w:autoSpaceDN w:val="0"/>
        <w:adjustRightInd w:val="0"/>
        <w:ind w:right="-1"/>
        <w:jc w:val="both"/>
        <w:rPr>
          <w:b/>
          <w:u w:val="single"/>
        </w:rPr>
      </w:pPr>
      <w:r w:rsidRPr="00D4345B">
        <w:rPr>
          <w:b/>
          <w:u w:val="single"/>
        </w:rPr>
        <w:t>Valutazione delle competenze interculturali attese</w:t>
      </w:r>
    </w:p>
    <w:p w14:paraId="73A2443F" w14:textId="77777777" w:rsidR="00793B24" w:rsidRPr="00D4345B" w:rsidRDefault="00793B24" w:rsidP="00D83AFC">
      <w:pPr>
        <w:autoSpaceDE w:val="0"/>
        <w:autoSpaceDN w:val="0"/>
        <w:adjustRightInd w:val="0"/>
        <w:ind w:right="-1"/>
        <w:jc w:val="both"/>
        <w:rPr>
          <w:sz w:val="22"/>
        </w:rPr>
      </w:pPr>
    </w:p>
    <w:p w14:paraId="11DA8A94" w14:textId="1D377FED" w:rsidR="00E75EB0" w:rsidRDefault="00C319A6" w:rsidP="00D83AFC">
      <w:pPr>
        <w:autoSpaceDE w:val="0"/>
        <w:autoSpaceDN w:val="0"/>
        <w:adjustRightInd w:val="0"/>
        <w:ind w:right="-1"/>
        <w:jc w:val="both"/>
      </w:pPr>
      <w:r>
        <w:t>Ai fini della valutazione</w:t>
      </w:r>
      <w:r w:rsidR="00B9280F">
        <w:t xml:space="preserve"> </w:t>
      </w:r>
      <w:r w:rsidR="00E75EB0">
        <w:t xml:space="preserve">e della valorizzazione del percorso interculturale dello studente/della studentessa il </w:t>
      </w:r>
      <w:r>
        <w:t xml:space="preserve">Consiglio di Classe </w:t>
      </w:r>
      <w:r w:rsidR="00E75EB0">
        <w:t xml:space="preserve">tramite il colloquio per il reinserimento, </w:t>
      </w:r>
      <w:r w:rsidR="00C21BF4">
        <w:t>terrà conto del</w:t>
      </w:r>
      <w:r w:rsidR="00E75EB0">
        <w:t xml:space="preserve">le competenze interculturali, traducibili in attività di </w:t>
      </w:r>
      <w:r w:rsidR="00A41722">
        <w:t>P.C.T.O.</w:t>
      </w:r>
      <w:r w:rsidR="00E75EB0">
        <w:t>, di seguito indicate:</w:t>
      </w:r>
    </w:p>
    <w:p w14:paraId="5B4B0A4D" w14:textId="16AC1AED" w:rsidR="00C319A6" w:rsidRDefault="00C21BF4" w:rsidP="00D83AFC">
      <w:pPr>
        <w:autoSpaceDE w:val="0"/>
        <w:autoSpaceDN w:val="0"/>
        <w:adjustRightInd w:val="0"/>
        <w:ind w:right="-1"/>
        <w:jc w:val="both"/>
      </w:pPr>
      <w:r>
        <w:t xml:space="preserve"> </w:t>
      </w:r>
    </w:p>
    <w:p w14:paraId="7DDF9ED5" w14:textId="721423F2" w:rsidR="00265FB7" w:rsidRDefault="00265FB7" w:rsidP="00D83AFC">
      <w:pPr>
        <w:autoSpaceDE w:val="0"/>
        <w:autoSpaceDN w:val="0"/>
        <w:adjustRightInd w:val="0"/>
        <w:ind w:right="-1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</w:tblGrid>
      <w:tr w:rsidR="00E75EB0" w14:paraId="0F5B24E3" w14:textId="77777777" w:rsidTr="00E75EB0">
        <w:trPr>
          <w:trHeight w:val="360"/>
        </w:trPr>
        <w:tc>
          <w:tcPr>
            <w:tcW w:w="4814" w:type="dxa"/>
            <w:vAlign w:val="center"/>
          </w:tcPr>
          <w:p w14:paraId="1E73AA1B" w14:textId="619FC348" w:rsidR="00E75EB0" w:rsidRPr="00142F72" w:rsidRDefault="00E75EB0" w:rsidP="00265FB7">
            <w:pPr>
              <w:autoSpaceDE w:val="0"/>
              <w:autoSpaceDN w:val="0"/>
              <w:adjustRightInd w:val="0"/>
              <w:rPr>
                <w:b/>
                <w:i/>
                <w:iCs/>
                <w:color w:val="48237C"/>
                <w:sz w:val="20"/>
                <w:szCs w:val="20"/>
              </w:rPr>
            </w:pPr>
            <w:r w:rsidRPr="00142F72">
              <w:rPr>
                <w:b/>
                <w:i/>
                <w:iCs/>
                <w:sz w:val="20"/>
                <w:szCs w:val="20"/>
              </w:rPr>
              <w:t>COMPETENZA</w:t>
            </w:r>
          </w:p>
        </w:tc>
      </w:tr>
      <w:tr w:rsidR="00E75EB0" w14:paraId="65DE360F" w14:textId="77777777" w:rsidTr="00E75EB0">
        <w:tc>
          <w:tcPr>
            <w:tcW w:w="4814" w:type="dxa"/>
            <w:vAlign w:val="center"/>
          </w:tcPr>
          <w:p w14:paraId="115F7778" w14:textId="77777777" w:rsidR="00E75EB0" w:rsidRPr="00142F72" w:rsidRDefault="00E75EB0" w:rsidP="008E2CA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42F72">
              <w:rPr>
                <w:bCs/>
                <w:sz w:val="20"/>
                <w:szCs w:val="20"/>
              </w:rPr>
              <w:t>SAPER VALORIZZARE LE</w:t>
            </w:r>
          </w:p>
          <w:p w14:paraId="1676EC9F" w14:textId="77777777" w:rsidR="00E75EB0" w:rsidRPr="00142F72" w:rsidRDefault="00E75EB0" w:rsidP="008E2CA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42F72">
              <w:rPr>
                <w:bCs/>
                <w:sz w:val="20"/>
                <w:szCs w:val="20"/>
              </w:rPr>
              <w:t>DIVERSITÀ CULTURALI</w:t>
            </w:r>
          </w:p>
          <w:p w14:paraId="36A2C100" w14:textId="77777777" w:rsidR="00E75EB0" w:rsidRPr="00142F72" w:rsidRDefault="00E75EB0" w:rsidP="00265FB7">
            <w:pPr>
              <w:autoSpaceDE w:val="0"/>
              <w:autoSpaceDN w:val="0"/>
              <w:adjustRightInd w:val="0"/>
              <w:rPr>
                <w:i/>
                <w:iCs/>
                <w:color w:val="48237C"/>
                <w:sz w:val="20"/>
                <w:szCs w:val="20"/>
              </w:rPr>
            </w:pPr>
          </w:p>
        </w:tc>
      </w:tr>
      <w:tr w:rsidR="00E75EB0" w14:paraId="045396C8" w14:textId="77777777" w:rsidTr="00E75EB0">
        <w:tc>
          <w:tcPr>
            <w:tcW w:w="4814" w:type="dxa"/>
            <w:vAlign w:val="center"/>
          </w:tcPr>
          <w:p w14:paraId="6F933BC6" w14:textId="77777777" w:rsidR="00E75EB0" w:rsidRPr="00142F72" w:rsidRDefault="00E75EB0" w:rsidP="008E2CA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42F72">
              <w:rPr>
                <w:bCs/>
                <w:sz w:val="20"/>
                <w:szCs w:val="20"/>
              </w:rPr>
              <w:t>SAPER COMUNICARE IN</w:t>
            </w:r>
          </w:p>
          <w:p w14:paraId="7E691030" w14:textId="77777777" w:rsidR="00E75EB0" w:rsidRPr="00142F72" w:rsidRDefault="00E75EB0" w:rsidP="008E2CA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42F72">
              <w:rPr>
                <w:bCs/>
                <w:sz w:val="20"/>
                <w:szCs w:val="20"/>
              </w:rPr>
              <w:t>CONTESTI CULTURALI</w:t>
            </w:r>
          </w:p>
          <w:p w14:paraId="1F9F0BFB" w14:textId="77777777" w:rsidR="00E75EB0" w:rsidRPr="00142F72" w:rsidRDefault="00E75EB0" w:rsidP="008E2CA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42F72">
              <w:rPr>
                <w:bCs/>
                <w:sz w:val="20"/>
                <w:szCs w:val="20"/>
              </w:rPr>
              <w:t>DIVERSI</w:t>
            </w:r>
          </w:p>
          <w:p w14:paraId="18CCC1B5" w14:textId="77777777" w:rsidR="00E75EB0" w:rsidRPr="00142F72" w:rsidRDefault="00E75EB0" w:rsidP="00265FB7">
            <w:pPr>
              <w:autoSpaceDE w:val="0"/>
              <w:autoSpaceDN w:val="0"/>
              <w:adjustRightInd w:val="0"/>
              <w:rPr>
                <w:i/>
                <w:iCs/>
                <w:color w:val="48237C"/>
                <w:sz w:val="20"/>
                <w:szCs w:val="20"/>
              </w:rPr>
            </w:pPr>
          </w:p>
        </w:tc>
      </w:tr>
      <w:tr w:rsidR="00E75EB0" w14:paraId="5AC06CD4" w14:textId="77777777" w:rsidTr="00E75EB0">
        <w:tc>
          <w:tcPr>
            <w:tcW w:w="4814" w:type="dxa"/>
            <w:vAlign w:val="center"/>
          </w:tcPr>
          <w:p w14:paraId="6557CA56" w14:textId="77777777" w:rsidR="00E75EB0" w:rsidRPr="00142F72" w:rsidRDefault="00E75EB0" w:rsidP="008E2CA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42F72">
              <w:rPr>
                <w:bCs/>
                <w:sz w:val="20"/>
                <w:szCs w:val="20"/>
              </w:rPr>
              <w:t>AVERE UNA VISIONE</w:t>
            </w:r>
          </w:p>
          <w:p w14:paraId="73FA43A5" w14:textId="77777777" w:rsidR="00E75EB0" w:rsidRPr="00142F72" w:rsidRDefault="00E75EB0" w:rsidP="008E2CA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42F72">
              <w:rPr>
                <w:bCs/>
                <w:sz w:val="20"/>
                <w:szCs w:val="20"/>
              </w:rPr>
              <w:t>ETNORELATIVA</w:t>
            </w:r>
          </w:p>
          <w:p w14:paraId="15CC2C3C" w14:textId="77777777" w:rsidR="00E75EB0" w:rsidRPr="00142F72" w:rsidRDefault="00E75EB0" w:rsidP="00265FB7">
            <w:pPr>
              <w:autoSpaceDE w:val="0"/>
              <w:autoSpaceDN w:val="0"/>
              <w:adjustRightInd w:val="0"/>
              <w:rPr>
                <w:i/>
                <w:iCs/>
                <w:color w:val="48237C"/>
                <w:sz w:val="20"/>
                <w:szCs w:val="20"/>
              </w:rPr>
            </w:pPr>
          </w:p>
        </w:tc>
      </w:tr>
      <w:tr w:rsidR="00E75EB0" w14:paraId="44362A31" w14:textId="77777777" w:rsidTr="00E75EB0">
        <w:tc>
          <w:tcPr>
            <w:tcW w:w="4814" w:type="dxa"/>
            <w:vAlign w:val="center"/>
          </w:tcPr>
          <w:p w14:paraId="20698F9C" w14:textId="7CB9194E" w:rsidR="00E75EB0" w:rsidRPr="00142F72" w:rsidRDefault="00E75EB0" w:rsidP="008E2CA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CAPACITA’ di PROBLEM SOLVING</w:t>
            </w:r>
          </w:p>
          <w:p w14:paraId="231BEF2A" w14:textId="77777777" w:rsidR="00E75EB0" w:rsidRPr="00142F72" w:rsidRDefault="00E75EB0" w:rsidP="00265FB7">
            <w:pPr>
              <w:autoSpaceDE w:val="0"/>
              <w:autoSpaceDN w:val="0"/>
              <w:adjustRightInd w:val="0"/>
              <w:rPr>
                <w:i/>
                <w:iCs/>
                <w:color w:val="48237C"/>
                <w:sz w:val="20"/>
                <w:szCs w:val="20"/>
              </w:rPr>
            </w:pPr>
          </w:p>
        </w:tc>
      </w:tr>
    </w:tbl>
    <w:p w14:paraId="7248C740" w14:textId="77777777" w:rsidR="000247C5" w:rsidRDefault="000247C5" w:rsidP="0045118B">
      <w:pPr>
        <w:autoSpaceDE w:val="0"/>
        <w:autoSpaceDN w:val="0"/>
        <w:adjustRightInd w:val="0"/>
        <w:rPr>
          <w:b/>
          <w:u w:val="single"/>
        </w:rPr>
      </w:pPr>
    </w:p>
    <w:p w14:paraId="005E21A2" w14:textId="17E2C914" w:rsidR="00C319A6" w:rsidRDefault="00D4345B" w:rsidP="0045118B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Valutazione </w:t>
      </w:r>
      <w:r w:rsidR="0030426A">
        <w:rPr>
          <w:b/>
          <w:u w:val="single"/>
        </w:rPr>
        <w:t>finale</w:t>
      </w:r>
    </w:p>
    <w:p w14:paraId="0B222270" w14:textId="378FCBC0" w:rsidR="0030426A" w:rsidRDefault="0030426A" w:rsidP="0045118B">
      <w:pPr>
        <w:autoSpaceDE w:val="0"/>
        <w:autoSpaceDN w:val="0"/>
        <w:adjustRightInd w:val="0"/>
        <w:rPr>
          <w:b/>
          <w:u w:val="single"/>
        </w:rPr>
      </w:pPr>
    </w:p>
    <w:p w14:paraId="22884CE8" w14:textId="76A14F77" w:rsidR="0030426A" w:rsidRPr="00C5367B" w:rsidRDefault="0030426A" w:rsidP="0045118B">
      <w:pPr>
        <w:autoSpaceDE w:val="0"/>
        <w:autoSpaceDN w:val="0"/>
        <w:adjustRightInd w:val="0"/>
      </w:pPr>
      <w:r>
        <w:t xml:space="preserve">Ai fini della </w:t>
      </w:r>
      <w:r w:rsidRPr="00C5367B">
        <w:t>valutazione finale</w:t>
      </w:r>
      <w:r w:rsidR="000F5532" w:rsidRPr="00C5367B">
        <w:t xml:space="preserve">, </w:t>
      </w:r>
      <w:r w:rsidR="00C5367B" w:rsidRPr="00C5367B">
        <w:rPr>
          <w:shd w:val="clear" w:color="auto" w:fill="FFFFFF"/>
        </w:rPr>
        <w:t>accanto alle valutazioni espresse dai singoli docenti sui contenuti disciplinari essenziali</w:t>
      </w:r>
      <w:r w:rsidR="00C5367B" w:rsidRPr="00C5367B">
        <w:t xml:space="preserve">, </w:t>
      </w:r>
      <w:r w:rsidR="000F5532" w:rsidRPr="00C5367B">
        <w:t xml:space="preserve">il Consiglio di Classe terrà conto di </w:t>
      </w:r>
    </w:p>
    <w:p w14:paraId="603369DC" w14:textId="19AA7A33" w:rsidR="00F71A97" w:rsidRDefault="00CE04FF" w:rsidP="00CE04FF">
      <w:pPr>
        <w:pStyle w:val="Paragrafoelenco"/>
        <w:numPr>
          <w:ilvl w:val="0"/>
          <w:numId w:val="6"/>
        </w:numPr>
        <w:autoSpaceDE w:val="0"/>
        <w:autoSpaceDN w:val="0"/>
        <w:adjustRightInd w:val="0"/>
      </w:pPr>
      <w:r>
        <w:t>il certificato di frequenza rilasciato dalla scuola estera;</w:t>
      </w:r>
    </w:p>
    <w:p w14:paraId="3C1EC4C1" w14:textId="3BCBBEC8" w:rsidR="00CE04FF" w:rsidRDefault="00CE04FF" w:rsidP="00CE04FF">
      <w:pPr>
        <w:pStyle w:val="Paragrafoelenco"/>
        <w:numPr>
          <w:ilvl w:val="0"/>
          <w:numId w:val="6"/>
        </w:numPr>
        <w:autoSpaceDE w:val="0"/>
        <w:autoSpaceDN w:val="0"/>
        <w:adjustRightInd w:val="0"/>
      </w:pPr>
      <w:r>
        <w:t>le valutazioni formali e informali rilasciate dalla scuola estera nel corso dell’anno;</w:t>
      </w:r>
    </w:p>
    <w:p w14:paraId="1262DB32" w14:textId="0D373413" w:rsidR="00CE04FF" w:rsidRDefault="00237BD4" w:rsidP="00CE04FF">
      <w:pPr>
        <w:pStyle w:val="Paragrafoelenco"/>
        <w:numPr>
          <w:ilvl w:val="0"/>
          <w:numId w:val="6"/>
        </w:numPr>
        <w:autoSpaceDE w:val="0"/>
        <w:autoSpaceDN w:val="0"/>
        <w:adjustRightInd w:val="0"/>
      </w:pPr>
      <w:r>
        <w:t xml:space="preserve">le relazioni periodiche dell’alunno sull’andamento dell’esperienza di studio all’estero e sul suo rendimento </w:t>
      </w:r>
      <w:r w:rsidR="000C29D7">
        <w:t>scolastico;</w:t>
      </w:r>
    </w:p>
    <w:p w14:paraId="61BD0980" w14:textId="7CCC0567" w:rsidR="000C29D7" w:rsidRDefault="000C29D7" w:rsidP="0023299D">
      <w:pPr>
        <w:pStyle w:val="Paragrafoelenco"/>
        <w:numPr>
          <w:ilvl w:val="0"/>
          <w:numId w:val="6"/>
        </w:numPr>
        <w:autoSpaceDE w:val="0"/>
        <w:autoSpaceDN w:val="0"/>
        <w:adjustRightInd w:val="0"/>
      </w:pPr>
      <w:r>
        <w:t>il “Diario di bordo” compilato periodicamente dallo studente;</w:t>
      </w:r>
    </w:p>
    <w:p w14:paraId="39F84D0F" w14:textId="7DB770BF" w:rsidR="00B9280F" w:rsidRPr="0030426A" w:rsidRDefault="00B9280F" w:rsidP="0023299D">
      <w:pPr>
        <w:pStyle w:val="Paragrafoelenco"/>
        <w:numPr>
          <w:ilvl w:val="0"/>
          <w:numId w:val="6"/>
        </w:numPr>
        <w:autoSpaceDE w:val="0"/>
        <w:autoSpaceDN w:val="0"/>
        <w:adjustRightInd w:val="0"/>
      </w:pPr>
      <w:r>
        <w:t>la valutazione delle competenze interculturali effettuate dal Consiglio di Classe.</w:t>
      </w:r>
    </w:p>
    <w:p w14:paraId="1BC55F93" w14:textId="77777777" w:rsidR="00ED2C69" w:rsidRDefault="00ED2C69" w:rsidP="006807CA">
      <w:pPr>
        <w:autoSpaceDE w:val="0"/>
        <w:autoSpaceDN w:val="0"/>
        <w:adjustRightInd w:val="0"/>
      </w:pPr>
    </w:p>
    <w:p w14:paraId="628FB079" w14:textId="7BFFB4BB" w:rsidR="006807CA" w:rsidRPr="006807CA" w:rsidRDefault="006807CA" w:rsidP="006807CA">
      <w:pPr>
        <w:autoSpaceDE w:val="0"/>
        <w:autoSpaceDN w:val="0"/>
        <w:adjustRightInd w:val="0"/>
      </w:pPr>
      <w:r w:rsidRPr="006807CA">
        <w:t>Si allegano i programmi individualizzati da ricevere all’atto della sottoscrizione dell’Accordo.</w:t>
      </w:r>
    </w:p>
    <w:p w14:paraId="628FB07A" w14:textId="77777777" w:rsidR="006807CA" w:rsidRPr="006807CA" w:rsidRDefault="006807CA" w:rsidP="0045118B">
      <w:pPr>
        <w:autoSpaceDE w:val="0"/>
        <w:autoSpaceDN w:val="0"/>
        <w:adjustRightInd w:val="0"/>
      </w:pPr>
    </w:p>
    <w:p w14:paraId="628FB07B" w14:textId="77777777" w:rsidR="0045118B" w:rsidRPr="006807CA" w:rsidRDefault="00AE21B5" w:rsidP="0045118B">
      <w:pPr>
        <w:autoSpaceDE w:val="0"/>
        <w:autoSpaceDN w:val="0"/>
        <w:adjustRightInd w:val="0"/>
      </w:pPr>
      <w:r>
        <w:t>Data</w:t>
      </w:r>
      <w:r>
        <w:tab/>
      </w:r>
      <w:r w:rsidR="0045118B" w:rsidRPr="006807CA">
        <w:t xml:space="preserve"> _________________</w:t>
      </w:r>
    </w:p>
    <w:p w14:paraId="628FB07C" w14:textId="77777777" w:rsidR="007F0DD0" w:rsidRPr="006807CA" w:rsidRDefault="007F0DD0" w:rsidP="0045118B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22"/>
        <w:gridCol w:w="3521"/>
        <w:gridCol w:w="3111"/>
      </w:tblGrid>
      <w:tr w:rsidR="00AE21B5" w:rsidRPr="007A74CE" w14:paraId="628FB084" w14:textId="77777777" w:rsidTr="007A74CE">
        <w:trPr>
          <w:jc w:val="center"/>
        </w:trPr>
        <w:tc>
          <w:tcPr>
            <w:tcW w:w="3233" w:type="dxa"/>
            <w:shd w:val="clear" w:color="auto" w:fill="auto"/>
          </w:tcPr>
          <w:p w14:paraId="628FB07D" w14:textId="77777777" w:rsidR="00AE21B5" w:rsidRPr="007A74CE" w:rsidRDefault="00AE21B5" w:rsidP="007A74CE">
            <w:pPr>
              <w:pStyle w:val="Default"/>
              <w:jc w:val="center"/>
              <w:rPr>
                <w:sz w:val="20"/>
                <w:szCs w:val="20"/>
              </w:rPr>
            </w:pPr>
            <w:r w:rsidRPr="007A74CE">
              <w:rPr>
                <w:sz w:val="20"/>
                <w:szCs w:val="20"/>
              </w:rPr>
              <w:t>FIRMA</w:t>
            </w:r>
          </w:p>
          <w:p w14:paraId="628FB07E" w14:textId="75335C72" w:rsidR="00AE21B5" w:rsidRPr="007A74CE" w:rsidRDefault="00AE21B5" w:rsidP="007A74CE">
            <w:pPr>
              <w:pStyle w:val="Default"/>
              <w:jc w:val="center"/>
              <w:rPr>
                <w:sz w:val="20"/>
                <w:szCs w:val="20"/>
              </w:rPr>
            </w:pPr>
            <w:r w:rsidRPr="007A74CE">
              <w:rPr>
                <w:sz w:val="20"/>
                <w:szCs w:val="20"/>
              </w:rPr>
              <w:t>del</w:t>
            </w:r>
            <w:r w:rsidR="00A41722">
              <w:rPr>
                <w:sz w:val="20"/>
                <w:szCs w:val="20"/>
              </w:rPr>
              <w:t>la</w:t>
            </w:r>
            <w:r w:rsidRPr="007A74CE">
              <w:rPr>
                <w:sz w:val="20"/>
                <w:szCs w:val="20"/>
              </w:rPr>
              <w:t xml:space="preserve"> DIRIGENTE SCOLASTICO</w:t>
            </w:r>
          </w:p>
          <w:p w14:paraId="628FB07F" w14:textId="77777777" w:rsidR="00AE21B5" w:rsidRPr="007A74CE" w:rsidRDefault="00AE21B5" w:rsidP="007A74C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auto"/>
          </w:tcPr>
          <w:p w14:paraId="628FB080" w14:textId="77777777" w:rsidR="00AE21B5" w:rsidRPr="007A74CE" w:rsidRDefault="00AE21B5" w:rsidP="007A74CE">
            <w:pPr>
              <w:pStyle w:val="Default"/>
              <w:jc w:val="center"/>
              <w:rPr>
                <w:sz w:val="20"/>
                <w:szCs w:val="20"/>
              </w:rPr>
            </w:pPr>
            <w:r w:rsidRPr="007A74CE">
              <w:rPr>
                <w:sz w:val="20"/>
                <w:szCs w:val="20"/>
              </w:rPr>
              <w:t>FIRMA</w:t>
            </w:r>
          </w:p>
          <w:p w14:paraId="628FB081" w14:textId="77777777" w:rsidR="00AE21B5" w:rsidRPr="007A74CE" w:rsidRDefault="00AE21B5" w:rsidP="007A74CE">
            <w:pPr>
              <w:pStyle w:val="Default"/>
              <w:jc w:val="center"/>
              <w:rPr>
                <w:sz w:val="20"/>
                <w:szCs w:val="20"/>
              </w:rPr>
            </w:pPr>
            <w:r w:rsidRPr="007A74CE">
              <w:rPr>
                <w:sz w:val="20"/>
                <w:szCs w:val="20"/>
              </w:rPr>
              <w:t>dello/a STUDENTE/SSA</w:t>
            </w:r>
          </w:p>
        </w:tc>
        <w:tc>
          <w:tcPr>
            <w:tcW w:w="3120" w:type="dxa"/>
            <w:shd w:val="clear" w:color="auto" w:fill="auto"/>
          </w:tcPr>
          <w:p w14:paraId="628FB082" w14:textId="77777777" w:rsidR="00AE21B5" w:rsidRPr="007A74CE" w:rsidRDefault="00AE21B5" w:rsidP="007A74CE">
            <w:pPr>
              <w:pStyle w:val="Default"/>
              <w:jc w:val="center"/>
              <w:rPr>
                <w:sz w:val="20"/>
                <w:szCs w:val="20"/>
              </w:rPr>
            </w:pPr>
            <w:r w:rsidRPr="007A74CE">
              <w:rPr>
                <w:sz w:val="20"/>
                <w:szCs w:val="20"/>
              </w:rPr>
              <w:t>FIRMA</w:t>
            </w:r>
          </w:p>
          <w:p w14:paraId="628FB083" w14:textId="77777777" w:rsidR="00AE21B5" w:rsidRPr="007A74CE" w:rsidRDefault="0079470D" w:rsidP="007A74CE">
            <w:pPr>
              <w:pStyle w:val="Default"/>
              <w:jc w:val="center"/>
              <w:rPr>
                <w:sz w:val="20"/>
                <w:szCs w:val="20"/>
              </w:rPr>
            </w:pPr>
            <w:r w:rsidRPr="007A74CE">
              <w:rPr>
                <w:sz w:val="20"/>
                <w:szCs w:val="20"/>
              </w:rPr>
              <w:t xml:space="preserve">del/i </w:t>
            </w:r>
            <w:r w:rsidR="00AE21B5" w:rsidRPr="007A74CE">
              <w:rPr>
                <w:sz w:val="20"/>
                <w:szCs w:val="20"/>
              </w:rPr>
              <w:t>GENITORE</w:t>
            </w:r>
            <w:r w:rsidRPr="007A74CE">
              <w:rPr>
                <w:sz w:val="20"/>
                <w:szCs w:val="20"/>
              </w:rPr>
              <w:t>/I</w:t>
            </w:r>
          </w:p>
        </w:tc>
      </w:tr>
      <w:tr w:rsidR="00AE21B5" w:rsidRPr="007A74CE" w14:paraId="628FB089" w14:textId="77777777" w:rsidTr="007A74CE">
        <w:trPr>
          <w:jc w:val="center"/>
        </w:trPr>
        <w:tc>
          <w:tcPr>
            <w:tcW w:w="3233" w:type="dxa"/>
            <w:shd w:val="clear" w:color="auto" w:fill="auto"/>
          </w:tcPr>
          <w:p w14:paraId="628FB085" w14:textId="77777777" w:rsidR="00AE21B5" w:rsidRPr="007A74CE" w:rsidRDefault="00AE21B5" w:rsidP="007A74CE">
            <w:pPr>
              <w:pStyle w:val="Default"/>
              <w:jc w:val="center"/>
              <w:rPr>
                <w:sz w:val="20"/>
                <w:szCs w:val="20"/>
              </w:rPr>
            </w:pPr>
            <w:r w:rsidRPr="007A74CE">
              <w:rPr>
                <w:sz w:val="20"/>
                <w:szCs w:val="20"/>
              </w:rPr>
              <w:t>___________________</w:t>
            </w:r>
          </w:p>
          <w:p w14:paraId="628FB086" w14:textId="77777777" w:rsidR="00AE21B5" w:rsidRPr="007A74CE" w:rsidRDefault="00AE21B5" w:rsidP="007A74C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auto"/>
          </w:tcPr>
          <w:p w14:paraId="628FB087" w14:textId="77777777" w:rsidR="00AE21B5" w:rsidRPr="007A74CE" w:rsidRDefault="00AE21B5" w:rsidP="007A74CE">
            <w:pPr>
              <w:pStyle w:val="Default"/>
              <w:jc w:val="center"/>
              <w:rPr>
                <w:sz w:val="20"/>
                <w:szCs w:val="20"/>
              </w:rPr>
            </w:pPr>
            <w:r w:rsidRPr="007A74CE">
              <w:rPr>
                <w:sz w:val="20"/>
                <w:szCs w:val="20"/>
              </w:rPr>
              <w:t>____________________</w:t>
            </w:r>
          </w:p>
        </w:tc>
        <w:tc>
          <w:tcPr>
            <w:tcW w:w="3120" w:type="dxa"/>
            <w:shd w:val="clear" w:color="auto" w:fill="auto"/>
          </w:tcPr>
          <w:p w14:paraId="628FB088" w14:textId="77777777" w:rsidR="00AE21B5" w:rsidRPr="007A74CE" w:rsidRDefault="00AE21B5" w:rsidP="007A74CE">
            <w:pPr>
              <w:pStyle w:val="Default"/>
              <w:jc w:val="center"/>
              <w:rPr>
                <w:sz w:val="20"/>
                <w:szCs w:val="20"/>
              </w:rPr>
            </w:pPr>
            <w:r w:rsidRPr="007A74CE">
              <w:rPr>
                <w:sz w:val="20"/>
                <w:szCs w:val="20"/>
              </w:rPr>
              <w:t>____________________</w:t>
            </w:r>
          </w:p>
        </w:tc>
      </w:tr>
    </w:tbl>
    <w:p w14:paraId="628FB08A" w14:textId="77777777" w:rsidR="007F0DD0" w:rsidRDefault="007F0DD0" w:rsidP="0045118B">
      <w:pPr>
        <w:autoSpaceDE w:val="0"/>
        <w:autoSpaceDN w:val="0"/>
        <w:adjustRightInd w:val="0"/>
        <w:rPr>
          <w:b/>
          <w:bCs/>
        </w:rPr>
      </w:pPr>
    </w:p>
    <w:p w14:paraId="628FB08B" w14:textId="77777777" w:rsidR="007F0DD0" w:rsidRPr="006807CA" w:rsidRDefault="007F0DD0" w:rsidP="0045118B">
      <w:pPr>
        <w:autoSpaceDE w:val="0"/>
        <w:autoSpaceDN w:val="0"/>
        <w:adjustRightInd w:val="0"/>
      </w:pPr>
    </w:p>
    <w:p w14:paraId="628FB08C" w14:textId="77777777" w:rsidR="006807CA" w:rsidRDefault="006807CA" w:rsidP="0045118B">
      <w:pPr>
        <w:autoSpaceDE w:val="0"/>
        <w:autoSpaceDN w:val="0"/>
        <w:adjustRightInd w:val="0"/>
        <w:rPr>
          <w:b/>
          <w:bCs/>
        </w:rPr>
      </w:pPr>
    </w:p>
    <w:p w14:paraId="628FB08D" w14:textId="77777777" w:rsidR="006807CA" w:rsidRDefault="006807CA" w:rsidP="0045118B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628FB095" w14:textId="4963B1A2" w:rsidR="003E4B97" w:rsidRPr="006807CA" w:rsidRDefault="003E4B97" w:rsidP="0045118B"/>
    <w:sectPr w:rsidR="003E4B97" w:rsidRPr="006807CA" w:rsidSect="006807CA">
      <w:footerReference w:type="default" r:id="rId24"/>
      <w:pgSz w:w="11906" w:h="16838"/>
      <w:pgMar w:top="1134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69537" w14:textId="77777777" w:rsidR="00072EF2" w:rsidRDefault="00072EF2" w:rsidP="00C257F8">
      <w:r>
        <w:separator/>
      </w:r>
    </w:p>
  </w:endnote>
  <w:endnote w:type="continuationSeparator" w:id="0">
    <w:p w14:paraId="4641A204" w14:textId="77777777" w:rsidR="00072EF2" w:rsidRDefault="00072EF2" w:rsidP="00C25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21"/>
      <w:gridCol w:w="8833"/>
    </w:tblGrid>
    <w:tr w:rsidR="00C257F8" w14:paraId="1D74B9B5" w14:textId="77777777">
      <w:tc>
        <w:tcPr>
          <w:tcW w:w="918" w:type="dxa"/>
        </w:tcPr>
        <w:p w14:paraId="6D2D0A94" w14:textId="33C67852" w:rsidR="00C257F8" w:rsidRPr="00C257F8" w:rsidRDefault="00C257F8">
          <w:pPr>
            <w:pStyle w:val="Pidipagina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 w:rsidRPr="00C257F8">
            <w:rPr>
              <w:sz w:val="22"/>
              <w:szCs w:val="21"/>
            </w:rPr>
            <w:fldChar w:fldCharType="begin"/>
          </w:r>
          <w:r w:rsidRPr="00C257F8">
            <w:instrText>PAGE   \* MERGEFORMAT</w:instrText>
          </w:r>
          <w:r w:rsidRPr="00C257F8">
            <w:rPr>
              <w:sz w:val="22"/>
              <w:szCs w:val="21"/>
            </w:rPr>
            <w:fldChar w:fldCharType="separate"/>
          </w:r>
          <w:r w:rsidR="006A42A0" w:rsidRPr="006A42A0">
            <w:rPr>
              <w:b/>
              <w:bCs/>
              <w:noProof/>
              <w:color w:val="4F81BD" w:themeColor="accent1"/>
              <w:sz w:val="32"/>
              <w:szCs w:val="32"/>
            </w:rPr>
            <w:t>2</w:t>
          </w:r>
          <w:r w:rsidRPr="00C257F8">
            <w:rPr>
              <w:b/>
              <w:bCs/>
              <w:color w:val="4F81BD" w:themeColor="accent1"/>
              <w:sz w:val="32"/>
              <w:szCs w:val="32"/>
            </w:rPr>
            <w:fldChar w:fldCharType="end"/>
          </w:r>
          <w:r>
            <w:rPr>
              <w:b/>
              <w:bCs/>
              <w:color w:val="4F81BD" w:themeColor="accent1"/>
              <w:sz w:val="32"/>
              <w:szCs w:val="32"/>
            </w:rPr>
            <w:t>/3</w:t>
          </w:r>
        </w:p>
      </w:tc>
      <w:tc>
        <w:tcPr>
          <w:tcW w:w="7938" w:type="dxa"/>
        </w:tcPr>
        <w:p w14:paraId="73FBC9AC" w14:textId="77777777" w:rsidR="00C257F8" w:rsidRDefault="00C257F8">
          <w:pPr>
            <w:pStyle w:val="Pidipagina"/>
          </w:pPr>
        </w:p>
      </w:tc>
    </w:tr>
  </w:tbl>
  <w:p w14:paraId="501AC014" w14:textId="77777777" w:rsidR="00C257F8" w:rsidRDefault="00C257F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60FC5" w14:textId="77777777" w:rsidR="00072EF2" w:rsidRDefault="00072EF2" w:rsidP="00C257F8">
      <w:r>
        <w:separator/>
      </w:r>
    </w:p>
  </w:footnote>
  <w:footnote w:type="continuationSeparator" w:id="0">
    <w:p w14:paraId="4E9048CA" w14:textId="77777777" w:rsidR="00072EF2" w:rsidRDefault="00072EF2" w:rsidP="00C25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5FE"/>
    <w:multiLevelType w:val="hybridMultilevel"/>
    <w:tmpl w:val="D5AEFE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350C0E"/>
    <w:multiLevelType w:val="hybridMultilevel"/>
    <w:tmpl w:val="6E8085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750C16"/>
    <w:multiLevelType w:val="multilevel"/>
    <w:tmpl w:val="CF38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312653"/>
    <w:multiLevelType w:val="hybridMultilevel"/>
    <w:tmpl w:val="25BABC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1E0478"/>
    <w:multiLevelType w:val="hybridMultilevel"/>
    <w:tmpl w:val="38F803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FE3F39"/>
    <w:multiLevelType w:val="hybridMultilevel"/>
    <w:tmpl w:val="52EA4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742D3F"/>
    <w:multiLevelType w:val="hybridMultilevel"/>
    <w:tmpl w:val="07C08ED6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8B"/>
    <w:rsid w:val="000247C5"/>
    <w:rsid w:val="00042F5F"/>
    <w:rsid w:val="00072EF2"/>
    <w:rsid w:val="000A2173"/>
    <w:rsid w:val="000C2547"/>
    <w:rsid w:val="000C29D7"/>
    <w:rsid w:val="000D48DB"/>
    <w:rsid w:val="000F1ED1"/>
    <w:rsid w:val="000F5532"/>
    <w:rsid w:val="00101D18"/>
    <w:rsid w:val="001150FE"/>
    <w:rsid w:val="001366BB"/>
    <w:rsid w:val="00142F72"/>
    <w:rsid w:val="001A5E7F"/>
    <w:rsid w:val="001A6020"/>
    <w:rsid w:val="001B1D56"/>
    <w:rsid w:val="001B3FA1"/>
    <w:rsid w:val="0023299D"/>
    <w:rsid w:val="00237BD4"/>
    <w:rsid w:val="00265FB7"/>
    <w:rsid w:val="00267BE4"/>
    <w:rsid w:val="0029098E"/>
    <w:rsid w:val="002E0396"/>
    <w:rsid w:val="002F73C5"/>
    <w:rsid w:val="0030426A"/>
    <w:rsid w:val="00307220"/>
    <w:rsid w:val="00310558"/>
    <w:rsid w:val="00312449"/>
    <w:rsid w:val="003239A1"/>
    <w:rsid w:val="00330794"/>
    <w:rsid w:val="0034561D"/>
    <w:rsid w:val="00362121"/>
    <w:rsid w:val="003D38E6"/>
    <w:rsid w:val="003E4B97"/>
    <w:rsid w:val="0041490B"/>
    <w:rsid w:val="0045118B"/>
    <w:rsid w:val="004743A1"/>
    <w:rsid w:val="00490D1C"/>
    <w:rsid w:val="004A13DA"/>
    <w:rsid w:val="004B0B0B"/>
    <w:rsid w:val="004B37AB"/>
    <w:rsid w:val="004C3A1F"/>
    <w:rsid w:val="004D6186"/>
    <w:rsid w:val="005A78E5"/>
    <w:rsid w:val="005B1ED0"/>
    <w:rsid w:val="005C21D1"/>
    <w:rsid w:val="005C6EE8"/>
    <w:rsid w:val="005E628B"/>
    <w:rsid w:val="00660249"/>
    <w:rsid w:val="006807CA"/>
    <w:rsid w:val="00697ED5"/>
    <w:rsid w:val="006A42A0"/>
    <w:rsid w:val="006D5629"/>
    <w:rsid w:val="006F4F2B"/>
    <w:rsid w:val="006F69E5"/>
    <w:rsid w:val="00737BCB"/>
    <w:rsid w:val="00754428"/>
    <w:rsid w:val="00783042"/>
    <w:rsid w:val="00793B24"/>
    <w:rsid w:val="0079470D"/>
    <w:rsid w:val="007A74CE"/>
    <w:rsid w:val="007A7C79"/>
    <w:rsid w:val="007D509F"/>
    <w:rsid w:val="007F0DD0"/>
    <w:rsid w:val="00824863"/>
    <w:rsid w:val="00825E44"/>
    <w:rsid w:val="00850017"/>
    <w:rsid w:val="008765C9"/>
    <w:rsid w:val="00896942"/>
    <w:rsid w:val="008D2EEF"/>
    <w:rsid w:val="008D3D02"/>
    <w:rsid w:val="008E16ED"/>
    <w:rsid w:val="008E257F"/>
    <w:rsid w:val="008E2CA5"/>
    <w:rsid w:val="008E3E6C"/>
    <w:rsid w:val="00932DBF"/>
    <w:rsid w:val="00966BB2"/>
    <w:rsid w:val="00967DBC"/>
    <w:rsid w:val="00967E2C"/>
    <w:rsid w:val="00A3693F"/>
    <w:rsid w:val="00A41722"/>
    <w:rsid w:val="00A6090E"/>
    <w:rsid w:val="00AA0D35"/>
    <w:rsid w:val="00AB30F9"/>
    <w:rsid w:val="00AE21B5"/>
    <w:rsid w:val="00AF1CE0"/>
    <w:rsid w:val="00B16AAE"/>
    <w:rsid w:val="00B23AA2"/>
    <w:rsid w:val="00B34861"/>
    <w:rsid w:val="00B451F1"/>
    <w:rsid w:val="00B53CE5"/>
    <w:rsid w:val="00B9280F"/>
    <w:rsid w:val="00BD18F5"/>
    <w:rsid w:val="00C172D7"/>
    <w:rsid w:val="00C21BF4"/>
    <w:rsid w:val="00C22DD7"/>
    <w:rsid w:val="00C244EA"/>
    <w:rsid w:val="00C257F8"/>
    <w:rsid w:val="00C319A6"/>
    <w:rsid w:val="00C5367B"/>
    <w:rsid w:val="00C71F5F"/>
    <w:rsid w:val="00C85D01"/>
    <w:rsid w:val="00C86F5B"/>
    <w:rsid w:val="00CC0FBD"/>
    <w:rsid w:val="00CE04FF"/>
    <w:rsid w:val="00D11FBC"/>
    <w:rsid w:val="00D4345B"/>
    <w:rsid w:val="00D611D9"/>
    <w:rsid w:val="00D71103"/>
    <w:rsid w:val="00D80630"/>
    <w:rsid w:val="00D826F2"/>
    <w:rsid w:val="00D83AFC"/>
    <w:rsid w:val="00D84F8E"/>
    <w:rsid w:val="00DC689D"/>
    <w:rsid w:val="00E1670F"/>
    <w:rsid w:val="00E511B4"/>
    <w:rsid w:val="00E75EB0"/>
    <w:rsid w:val="00ED2C69"/>
    <w:rsid w:val="00EF5238"/>
    <w:rsid w:val="00F001D9"/>
    <w:rsid w:val="00F02094"/>
    <w:rsid w:val="00F67717"/>
    <w:rsid w:val="00F71A97"/>
    <w:rsid w:val="00F73DF0"/>
    <w:rsid w:val="00F824E6"/>
    <w:rsid w:val="00FA6DAB"/>
    <w:rsid w:val="00FA7A86"/>
    <w:rsid w:val="00FB1F2A"/>
    <w:rsid w:val="00FD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28FB0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link w:val="Intestazione"/>
    <w:locked/>
    <w:rsid w:val="006F4F2B"/>
    <w:rPr>
      <w:lang w:val="it-IT" w:eastAsia="ar-SA" w:bidi="ar-SA"/>
    </w:rPr>
  </w:style>
  <w:style w:type="paragraph" w:styleId="Intestazione">
    <w:name w:val="header"/>
    <w:basedOn w:val="Normale"/>
    <w:link w:val="IntestazioneCarattere"/>
    <w:rsid w:val="006F4F2B"/>
    <w:pPr>
      <w:tabs>
        <w:tab w:val="center" w:pos="4819"/>
        <w:tab w:val="right" w:pos="9638"/>
      </w:tabs>
      <w:suppressAutoHyphens/>
    </w:pPr>
    <w:rPr>
      <w:sz w:val="20"/>
      <w:szCs w:val="20"/>
      <w:lang w:eastAsia="ar-SA"/>
    </w:rPr>
  </w:style>
  <w:style w:type="table" w:styleId="Grigliatabella">
    <w:name w:val="Table Grid"/>
    <w:basedOn w:val="Tabellanormale"/>
    <w:rsid w:val="006F4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21B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5C21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C21D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semiHidden/>
    <w:unhideWhenUsed/>
    <w:rsid w:val="008E257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8E257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8E257F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8E257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8E257F"/>
    <w:rPr>
      <w:b/>
      <w:bCs/>
    </w:rPr>
  </w:style>
  <w:style w:type="paragraph" w:styleId="Paragrafoelenco">
    <w:name w:val="List Paragraph"/>
    <w:basedOn w:val="Normale"/>
    <w:uiPriority w:val="34"/>
    <w:qFormat/>
    <w:rsid w:val="00CE04FF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C257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57F8"/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A41722"/>
    <w:pPr>
      <w:widowControl w:val="0"/>
      <w:autoSpaceDE w:val="0"/>
      <w:autoSpaceDN w:val="0"/>
      <w:ind w:left="55"/>
      <w:jc w:val="center"/>
    </w:pPr>
    <w:rPr>
      <w:rFonts w:ascii="Palatino Linotype" w:eastAsia="Palatino Linotype" w:hAnsi="Palatino Linotype" w:cs="Palatino Linotype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A417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link w:val="Intestazione"/>
    <w:locked/>
    <w:rsid w:val="006F4F2B"/>
    <w:rPr>
      <w:lang w:val="it-IT" w:eastAsia="ar-SA" w:bidi="ar-SA"/>
    </w:rPr>
  </w:style>
  <w:style w:type="paragraph" w:styleId="Intestazione">
    <w:name w:val="header"/>
    <w:basedOn w:val="Normale"/>
    <w:link w:val="IntestazioneCarattere"/>
    <w:rsid w:val="006F4F2B"/>
    <w:pPr>
      <w:tabs>
        <w:tab w:val="center" w:pos="4819"/>
        <w:tab w:val="right" w:pos="9638"/>
      </w:tabs>
      <w:suppressAutoHyphens/>
    </w:pPr>
    <w:rPr>
      <w:sz w:val="20"/>
      <w:szCs w:val="20"/>
      <w:lang w:eastAsia="ar-SA"/>
    </w:rPr>
  </w:style>
  <w:style w:type="table" w:styleId="Grigliatabella">
    <w:name w:val="Table Grid"/>
    <w:basedOn w:val="Tabellanormale"/>
    <w:rsid w:val="006F4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21B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5C21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C21D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semiHidden/>
    <w:unhideWhenUsed/>
    <w:rsid w:val="008E257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8E257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8E257F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8E257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8E257F"/>
    <w:rPr>
      <w:b/>
      <w:bCs/>
    </w:rPr>
  </w:style>
  <w:style w:type="paragraph" w:styleId="Paragrafoelenco">
    <w:name w:val="List Paragraph"/>
    <w:basedOn w:val="Normale"/>
    <w:uiPriority w:val="34"/>
    <w:qFormat/>
    <w:rsid w:val="00CE04FF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C257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57F8"/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A41722"/>
    <w:pPr>
      <w:widowControl w:val="0"/>
      <w:autoSpaceDE w:val="0"/>
      <w:autoSpaceDN w:val="0"/>
      <w:ind w:left="55"/>
      <w:jc w:val="center"/>
    </w:pPr>
    <w:rPr>
      <w:rFonts w:ascii="Palatino Linotype" w:eastAsia="Palatino Linotype" w:hAnsi="Palatino Linotype" w:cs="Palatino Linotype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A417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0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0.png"/><Relationship Id="rId18" Type="http://schemas.openxmlformats.org/officeDocument/2006/relationships/hyperlink" Target="mailto:cais00100L@istruzione.it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ww.gramsciamaldi.edu.it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0.jpe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0.jpeg"/><Relationship Id="rId23" Type="http://schemas.openxmlformats.org/officeDocument/2006/relationships/image" Target="media/image8.png"/><Relationship Id="rId10" Type="http://schemas.openxmlformats.org/officeDocument/2006/relationships/image" Target="media/image2.png"/><Relationship Id="rId19" Type="http://schemas.openxmlformats.org/officeDocument/2006/relationships/hyperlink" Target="mailto:cais00100L@pec.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0.png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B4AFF-2DC2-46D4-9753-069DFCA1A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formativo per le esperienze di mobilità studentesca individuale</vt:lpstr>
    </vt:vector>
  </TitlesOfParts>
  <Company>LICEO ANCINA</Company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formativo per le esperienze di mobilità studentesca individuale</dc:title>
  <dc:creator>A.G.</dc:creator>
  <cp:lastModifiedBy>Utente</cp:lastModifiedBy>
  <cp:revision>3</cp:revision>
  <dcterms:created xsi:type="dcterms:W3CDTF">2022-05-23T10:27:00Z</dcterms:created>
  <dcterms:modified xsi:type="dcterms:W3CDTF">2023-01-11T13:07:00Z</dcterms:modified>
</cp:coreProperties>
</file>