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2AEC" w14:textId="77777777" w:rsidR="00CD1ACF" w:rsidRPr="00CD1ACF" w:rsidRDefault="00CD1ACF" w:rsidP="00CD1A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bookmarkStart w:id="0" w:name="_Hlk87694066"/>
      <w:bookmarkStart w:id="1" w:name="_GoBack"/>
      <w:bookmarkEnd w:id="1"/>
      <w:r w:rsidRPr="00CD1A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FA7E22" wp14:editId="41C5B964">
            <wp:extent cx="501650" cy="565150"/>
            <wp:effectExtent l="0" t="0" r="0" b="6350"/>
            <wp:docPr id="2" name="Immagine 2" descr="emblema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mblema_g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E9680" w14:textId="77777777" w:rsidR="00CD1ACF" w:rsidRPr="00CD1ACF" w:rsidRDefault="00CD1ACF" w:rsidP="00CD1AC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8CCE4"/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CD1AC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Ministero dell’Istruzione e del Merito</w:t>
      </w:r>
    </w:p>
    <w:p w14:paraId="1BA07329" w14:textId="77777777" w:rsidR="00CD1ACF" w:rsidRPr="00CD1ACF" w:rsidRDefault="00CD1ACF" w:rsidP="00CD1A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57"/>
        <w:jc w:val="center"/>
        <w:rPr>
          <w:rFonts w:ascii="Times New Roman" w:eastAsia="Trebuchet MS" w:hAnsi="Times New Roman" w:cs="Trebuchet MS"/>
          <w:b/>
          <w:bCs/>
          <w:color w:val="000000"/>
          <w:sz w:val="24"/>
          <w:szCs w:val="24"/>
          <w:u w:color="000000"/>
          <w:bdr w:val="nil"/>
        </w:rPr>
      </w:pPr>
      <w:r w:rsidRPr="00CD1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LICEO CLASSICO G. SIOTTO PINTOR</w:t>
      </w:r>
    </w:p>
    <w:p w14:paraId="756EAA62" w14:textId="77777777" w:rsidR="00CD1ACF" w:rsidRPr="00CD1ACF" w:rsidRDefault="00CD1ACF" w:rsidP="00CD1A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CD1AC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  <w:t>Viale Trento 103, Cagliari</w:t>
      </w:r>
    </w:p>
    <w:p w14:paraId="318B5E2D" w14:textId="77777777" w:rsidR="00CD1ACF" w:rsidRPr="00CD1ACF" w:rsidRDefault="00CD1ACF" w:rsidP="00CD1A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>codice fiscale 80003420926- codice univoco ufficio: UFFYT1 Sito Web:</w:t>
      </w:r>
      <w:r w:rsidRPr="00CD1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>https://liceosiotto.edu.it/</w:t>
      </w:r>
    </w:p>
    <w:p w14:paraId="4AA89F77" w14:textId="77777777" w:rsidR="00CD1ACF" w:rsidRPr="00CD1ACF" w:rsidRDefault="00CD1ACF" w:rsidP="00CD1ACF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</w:rPr>
      </w:pP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 xml:space="preserve">-  </w:t>
      </w:r>
      <w:r w:rsidRPr="00CD1ACF">
        <w:rPr>
          <w:rFonts w:ascii="Segoe UI Symbol" w:eastAsia="Times New Roman" w:hAnsi="Segoe UI Symbol" w:cs="Segoe UI Symbol"/>
          <w:color w:val="000000"/>
          <w:sz w:val="16"/>
          <w:szCs w:val="16"/>
          <w:u w:color="000000"/>
          <w:bdr w:val="nil"/>
        </w:rPr>
        <w:t>☏</w:t>
      </w: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 xml:space="preserve"> TEL.0702765901/2/3- </w:t>
      </w: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pt-PT"/>
        </w:rPr>
        <w:t>e-mail:</w:t>
      </w: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 xml:space="preserve"> </w:t>
      </w:r>
      <w:bookmarkStart w:id="2" w:name="_Hlk87864073"/>
      <w:r w:rsidRPr="00CD1ACF">
        <w:rPr>
          <w:rFonts w:ascii="Times New Roman" w:eastAsia="Times New Roman" w:hAnsi="Times New Roman" w:cs="Times New Roman"/>
        </w:rPr>
        <w:fldChar w:fldCharType="begin"/>
      </w:r>
      <w:r w:rsidRPr="00CD1ACF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"mailto:capc050004@istruzione.it" </w:instrText>
      </w:r>
      <w:r w:rsidRPr="00CD1ACF">
        <w:rPr>
          <w:rFonts w:ascii="Times New Roman" w:eastAsia="Times New Roman" w:hAnsi="Times New Roman" w:cs="Times New Roman"/>
        </w:rPr>
        <w:fldChar w:fldCharType="separate"/>
      </w:r>
      <w:r w:rsidRPr="00CD1ACF">
        <w:rPr>
          <w:rFonts w:ascii="Times New Roman" w:eastAsia="Times New Roman" w:hAnsi="Times New Roman" w:cs="Times New Roman"/>
          <w:color w:val="0000FF"/>
          <w:sz w:val="16"/>
          <w:szCs w:val="16"/>
          <w:u w:val="single" w:color="000000"/>
          <w:bdr w:val="nil"/>
        </w:rPr>
        <w:t>capc050004@istruzione.it</w:t>
      </w:r>
      <w:r w:rsidRPr="00CD1ACF">
        <w:rPr>
          <w:rFonts w:ascii="Times New Roman" w:eastAsia="Times New Roman" w:hAnsi="Times New Roman" w:cs="Times New Roman"/>
          <w:color w:val="0000FF"/>
          <w:sz w:val="16"/>
          <w:szCs w:val="16"/>
          <w:u w:val="single" w:color="000000"/>
          <w:bdr w:val="nil"/>
        </w:rPr>
        <w:fldChar w:fldCharType="end"/>
      </w:r>
      <w:r w:rsidRPr="00CD1ACF">
        <w:rPr>
          <w:rFonts w:ascii="Times New Roman" w:eastAsia="Times New Roman" w:hAnsi="Times New Roman" w:cs="Times New Roman"/>
          <w:sz w:val="16"/>
          <w:szCs w:val="16"/>
          <w:u w:color="000000"/>
          <w:bdr w:val="nil"/>
        </w:rPr>
        <w:t xml:space="preserve"> </w:t>
      </w:r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 xml:space="preserve">  - </w:t>
      </w:r>
      <w:proofErr w:type="spellStart"/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>pec</w:t>
      </w:r>
      <w:proofErr w:type="spellEnd"/>
      <w:r w:rsidRPr="00CD1AC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 xml:space="preserve">: </w:t>
      </w:r>
      <w:hyperlink r:id="rId7" w:history="1">
        <w:r w:rsidRPr="00CD1A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00"/>
            <w:bdr w:val="nil"/>
          </w:rPr>
          <w:t>capc050004@pec.istruzione.it</w:t>
        </w:r>
      </w:hyperlink>
      <w:bookmarkEnd w:id="2"/>
    </w:p>
    <w:bookmarkEnd w:id="0"/>
    <w:p w14:paraId="58CB8A3A" w14:textId="75AA41AB" w:rsidR="009D61A1" w:rsidRDefault="009D61A1">
      <w:pPr>
        <w:spacing w:after="0"/>
        <w:jc w:val="center"/>
      </w:pPr>
    </w:p>
    <w:p w14:paraId="1FA646D7" w14:textId="48F87A8D" w:rsidR="009D61A1" w:rsidRDefault="009D61A1">
      <w:pPr>
        <w:spacing w:after="0"/>
        <w:jc w:val="center"/>
      </w:pPr>
    </w:p>
    <w:p w14:paraId="1A97D063" w14:textId="1E5D8C28" w:rsidR="001677AA" w:rsidRDefault="00865DB2" w:rsidP="009D61A1">
      <w:pPr>
        <w:jc w:val="right"/>
      </w:pPr>
      <w:r>
        <w:t xml:space="preserve">                                                                                           </w:t>
      </w:r>
      <w:r>
        <w:t xml:space="preserve">       </w:t>
      </w:r>
    </w:p>
    <w:p w14:paraId="4D2232D7" w14:textId="143A965F" w:rsidR="001677AA" w:rsidRDefault="00865DB2" w:rsidP="009D61A1">
      <w:pPr>
        <w:spacing w:after="0"/>
        <w:jc w:val="right"/>
      </w:pPr>
      <w:r>
        <w:t xml:space="preserve">                                                                                           Alle Istituzioni di Istruzione Secondaria </w:t>
      </w:r>
      <w:r w:rsidR="009D61A1">
        <w:t>di 2</w:t>
      </w:r>
      <w:r>
        <w:t>^ grado</w:t>
      </w:r>
    </w:p>
    <w:p w14:paraId="49F02C88" w14:textId="5B84EBE2" w:rsidR="001677AA" w:rsidRDefault="00865DB2" w:rsidP="00841FA9">
      <w:pPr>
        <w:spacing w:after="240"/>
        <w:jc w:val="right"/>
      </w:pPr>
      <w:r>
        <w:t xml:space="preserve">                                                                         della </w:t>
      </w:r>
      <w:r w:rsidR="009D61A1">
        <w:t>Regione Sardegna</w:t>
      </w:r>
    </w:p>
    <w:p w14:paraId="29186AB6" w14:textId="5B38B824" w:rsidR="009D61A1" w:rsidRDefault="009D61A1" w:rsidP="00841FA9">
      <w:pPr>
        <w:spacing w:after="240"/>
        <w:jc w:val="right"/>
      </w:pPr>
      <w:r>
        <w:t>e p. c. all’USR della Regione Sardegna</w:t>
      </w:r>
    </w:p>
    <w:p w14:paraId="29FD33D7" w14:textId="2F10937A" w:rsidR="00841FA9" w:rsidRDefault="00841FA9" w:rsidP="009D61A1">
      <w:pPr>
        <w:spacing w:after="480"/>
        <w:jc w:val="right"/>
      </w:pPr>
      <w:r>
        <w:t>Sito Web di Istituto</w:t>
      </w:r>
    </w:p>
    <w:p w14:paraId="1DE9378C" w14:textId="4B8B6380" w:rsidR="001677AA" w:rsidRPr="00CD1ACF" w:rsidRDefault="00865DB2" w:rsidP="002C61F5">
      <w:pPr>
        <w:ind w:right="-1"/>
        <w:jc w:val="both"/>
        <w:rPr>
          <w:b/>
          <w:bCs/>
        </w:rPr>
      </w:pPr>
      <w:r w:rsidRPr="00CD1ACF">
        <w:rPr>
          <w:b/>
          <w:bCs/>
        </w:rPr>
        <w:t xml:space="preserve">Oggetto: ADESIONE ALLA SELEZIONE REGIONALE DELLA SQUADRA DI DEBATE PER </w:t>
      </w:r>
      <w:r w:rsidR="00841FA9" w:rsidRPr="00CD1ACF">
        <w:rPr>
          <w:b/>
          <w:bCs/>
        </w:rPr>
        <w:t>I CAMPIONATI NAZIONALI</w:t>
      </w:r>
    </w:p>
    <w:p w14:paraId="1704BD0B" w14:textId="05D6A277" w:rsidR="001677AA" w:rsidRPr="00F620E7" w:rsidRDefault="00865DB2" w:rsidP="00F620E7">
      <w:pPr>
        <w:spacing w:after="0"/>
        <w:ind w:firstLine="720"/>
        <w:jc w:val="both"/>
      </w:pPr>
      <w:r w:rsidRPr="00F620E7">
        <w:t xml:space="preserve">Si comunica che il Liceo Classico “G. </w:t>
      </w:r>
      <w:proofErr w:type="spellStart"/>
      <w:r w:rsidRPr="00F620E7">
        <w:t>Siotto</w:t>
      </w:r>
      <w:proofErr w:type="spellEnd"/>
      <w:r w:rsidRPr="00F620E7">
        <w:t xml:space="preserve"> Pintor” di Cagliari, in qualità di </w:t>
      </w:r>
      <w:r w:rsidR="00341DFA">
        <w:t>S</w:t>
      </w:r>
      <w:r w:rsidRPr="00F620E7">
        <w:t xml:space="preserve">cuola </w:t>
      </w:r>
      <w:r w:rsidR="00341DFA">
        <w:t>P</w:t>
      </w:r>
      <w:r w:rsidRPr="00F620E7">
        <w:t xml:space="preserve">olo </w:t>
      </w:r>
      <w:r w:rsidR="00341DFA">
        <w:t>R</w:t>
      </w:r>
      <w:r w:rsidRPr="00F620E7">
        <w:t xml:space="preserve">egionale per </w:t>
      </w:r>
      <w:r w:rsidR="00994416">
        <w:t xml:space="preserve">la pratica </w:t>
      </w:r>
      <w:r w:rsidRPr="00F620E7">
        <w:t xml:space="preserve">del </w:t>
      </w:r>
      <w:proofErr w:type="spellStart"/>
      <w:r w:rsidRPr="00F620E7">
        <w:t>Debate</w:t>
      </w:r>
      <w:proofErr w:type="spellEnd"/>
      <w:r w:rsidRPr="00F620E7">
        <w:t xml:space="preserve">, organizza la selezione regionale della squadra che rappresenterà la Sardegna alla fase nazionale </w:t>
      </w:r>
      <w:r w:rsidR="00841FA9" w:rsidRPr="00F620E7">
        <w:t>dei Campionati</w:t>
      </w:r>
      <w:r w:rsidRPr="00F620E7">
        <w:t xml:space="preserve"> d</w:t>
      </w:r>
      <w:r w:rsidR="00841FA9" w:rsidRPr="00F620E7">
        <w:t>i</w:t>
      </w:r>
      <w:r w:rsidRPr="00F620E7">
        <w:t xml:space="preserve"> </w:t>
      </w:r>
      <w:proofErr w:type="spellStart"/>
      <w:r w:rsidRPr="00F620E7">
        <w:t>Debate</w:t>
      </w:r>
      <w:proofErr w:type="spellEnd"/>
      <w:r w:rsidR="00841FA9" w:rsidRPr="00F620E7">
        <w:t xml:space="preserve"> prevista </w:t>
      </w:r>
      <w:r w:rsidR="00994416">
        <w:t xml:space="preserve">per </w:t>
      </w:r>
      <w:r w:rsidR="00841FA9" w:rsidRPr="00F620E7">
        <w:t>il 2-6 maggio 20</w:t>
      </w:r>
      <w:r w:rsidR="00994416">
        <w:t>2</w:t>
      </w:r>
      <w:r w:rsidR="00841FA9" w:rsidRPr="00F620E7">
        <w:t>3</w:t>
      </w:r>
      <w:r w:rsidRPr="00F620E7">
        <w:t>.</w:t>
      </w:r>
    </w:p>
    <w:p w14:paraId="2BD517E7" w14:textId="16237118" w:rsidR="001677AA" w:rsidRPr="00F620E7" w:rsidRDefault="00865DB2" w:rsidP="00F620E7">
      <w:pPr>
        <w:spacing w:after="0"/>
        <w:ind w:firstLine="720"/>
        <w:jc w:val="both"/>
      </w:pPr>
      <w:r w:rsidRPr="00F620E7">
        <w:t xml:space="preserve">La selezione </w:t>
      </w:r>
      <w:r w:rsidR="00841FA9" w:rsidRPr="00F620E7">
        <w:t xml:space="preserve">regionale </w:t>
      </w:r>
      <w:r w:rsidRPr="00F620E7">
        <w:t>della squadra avverrà al termine di una gara</w:t>
      </w:r>
      <w:r w:rsidR="00841FA9" w:rsidRPr="00F620E7">
        <w:t xml:space="preserve"> </w:t>
      </w:r>
      <w:r w:rsidRPr="00F620E7">
        <w:t xml:space="preserve">che si </w:t>
      </w:r>
      <w:r w:rsidRPr="00F620E7">
        <w:t>svolgerà</w:t>
      </w:r>
      <w:r w:rsidR="009D61A1" w:rsidRPr="00F620E7">
        <w:t xml:space="preserve"> in presenza presso la sede del Liceo </w:t>
      </w:r>
      <w:proofErr w:type="spellStart"/>
      <w:r w:rsidR="009D61A1" w:rsidRPr="00F620E7">
        <w:t>Siotto</w:t>
      </w:r>
      <w:proofErr w:type="spellEnd"/>
      <w:r w:rsidR="009D61A1" w:rsidRPr="00F620E7">
        <w:t xml:space="preserve"> </w:t>
      </w:r>
      <w:r w:rsidR="00841FA9" w:rsidRPr="00F620E7">
        <w:t xml:space="preserve">Pintor </w:t>
      </w:r>
      <w:r w:rsidR="009D61A1" w:rsidRPr="00F620E7">
        <w:t>di Cagliari</w:t>
      </w:r>
      <w:r w:rsidRPr="00F620E7">
        <w:t xml:space="preserve">, </w:t>
      </w:r>
      <w:r w:rsidR="009D61A1" w:rsidRPr="00F620E7">
        <w:t xml:space="preserve">in viale Trento 103, </w:t>
      </w:r>
      <w:r w:rsidRPr="00F620E7">
        <w:t xml:space="preserve">il </w:t>
      </w:r>
      <w:r w:rsidR="009D61A1" w:rsidRPr="00F620E7">
        <w:rPr>
          <w:b/>
        </w:rPr>
        <w:t>21</w:t>
      </w:r>
      <w:r w:rsidRPr="00F620E7">
        <w:rPr>
          <w:b/>
        </w:rPr>
        <w:t xml:space="preserve"> marzo </w:t>
      </w:r>
      <w:r w:rsidR="009D61A1" w:rsidRPr="00F620E7">
        <w:rPr>
          <w:b/>
        </w:rPr>
        <w:t>2023</w:t>
      </w:r>
      <w:r w:rsidR="00CD1ACF" w:rsidRPr="00CD1ACF">
        <w:rPr>
          <w:bCs/>
        </w:rPr>
        <w:t>,</w:t>
      </w:r>
      <w:r w:rsidR="009D61A1" w:rsidRPr="00F620E7">
        <w:t xml:space="preserve"> e</w:t>
      </w:r>
      <w:r w:rsidRPr="00F620E7">
        <w:t xml:space="preserve"> prevede la partecipazione delle scuole secondarie di II </w:t>
      </w:r>
      <w:r w:rsidR="00841FA9" w:rsidRPr="00F620E7">
        <w:t>grado della</w:t>
      </w:r>
      <w:r w:rsidRPr="00F620E7">
        <w:t xml:space="preserve"> </w:t>
      </w:r>
      <w:r w:rsidR="00841FA9" w:rsidRPr="00F620E7">
        <w:t>R</w:t>
      </w:r>
      <w:r w:rsidRPr="00F620E7">
        <w:t>egione Sardegna che abbiano acquisito le tecniche di base della metodolog</w:t>
      </w:r>
      <w:r w:rsidRPr="00F620E7">
        <w:t xml:space="preserve">ia del </w:t>
      </w:r>
      <w:proofErr w:type="spellStart"/>
      <w:r w:rsidR="00841FA9" w:rsidRPr="00F620E7">
        <w:t>D</w:t>
      </w:r>
      <w:r w:rsidRPr="00F620E7">
        <w:t>ebate</w:t>
      </w:r>
      <w:proofErr w:type="spellEnd"/>
      <w:r w:rsidRPr="00F620E7">
        <w:t xml:space="preserve"> e che pratichino il </w:t>
      </w:r>
      <w:proofErr w:type="spellStart"/>
      <w:r w:rsidR="00841FA9" w:rsidRPr="00F620E7">
        <w:t>D</w:t>
      </w:r>
      <w:r w:rsidRPr="00F620E7">
        <w:t>ebate</w:t>
      </w:r>
      <w:proofErr w:type="spellEnd"/>
      <w:r w:rsidRPr="00F620E7">
        <w:t>.</w:t>
      </w:r>
    </w:p>
    <w:p w14:paraId="2902C8A5" w14:textId="77777777" w:rsidR="001677AA" w:rsidRPr="00F620E7" w:rsidRDefault="00865DB2" w:rsidP="00F620E7">
      <w:pPr>
        <w:spacing w:after="0"/>
        <w:ind w:firstLine="720"/>
        <w:jc w:val="both"/>
      </w:pPr>
      <w:r w:rsidRPr="00F620E7">
        <w:t>Ogni squadra sarà composta da quattro studenti e un docente accompagnatore con funzioni di coach.</w:t>
      </w:r>
    </w:p>
    <w:p w14:paraId="6AD81F9B" w14:textId="3A66B811" w:rsidR="001677AA" w:rsidRPr="00F620E7" w:rsidRDefault="00865DB2" w:rsidP="00F620E7">
      <w:pPr>
        <w:spacing w:after="0"/>
        <w:ind w:firstLine="720"/>
        <w:jc w:val="both"/>
      </w:pPr>
      <w:r w:rsidRPr="00F620E7">
        <w:t xml:space="preserve">La gara si realizzerà sulla base del </w:t>
      </w:r>
      <w:r w:rsidR="00401317">
        <w:t>R</w:t>
      </w:r>
      <w:r w:rsidRPr="00F620E7">
        <w:t xml:space="preserve">egolamento </w:t>
      </w:r>
      <w:r w:rsidR="00401317">
        <w:t>(ALLEGATO</w:t>
      </w:r>
      <w:r w:rsidR="00CD1ACF">
        <w:t xml:space="preserve"> </w:t>
      </w:r>
      <w:r w:rsidR="00401317">
        <w:t xml:space="preserve">e Allegati al Regolamento 2 e 3) </w:t>
      </w:r>
      <w:r w:rsidRPr="00F620E7">
        <w:t xml:space="preserve">che ha come riferimento </w:t>
      </w:r>
      <w:r w:rsidRPr="00F620E7">
        <w:t xml:space="preserve">il format </w:t>
      </w:r>
      <w:r w:rsidR="002966C1">
        <w:t>W.S.D.C</w:t>
      </w:r>
      <w:r w:rsidR="00994416">
        <w:t>.</w:t>
      </w:r>
      <w:r w:rsidR="002966C1">
        <w:t xml:space="preserve"> (MODELLO WORLD SCHOOLS DEBATING CHAMPIONSHIP allegato)</w:t>
      </w:r>
    </w:p>
    <w:p w14:paraId="004169F5" w14:textId="409F0AAD" w:rsidR="001677AA" w:rsidRPr="00F620E7" w:rsidRDefault="00865DB2" w:rsidP="00F620E7">
      <w:pPr>
        <w:widowControl w:val="0"/>
        <w:spacing w:after="120" w:line="276" w:lineRule="auto"/>
        <w:ind w:firstLine="720"/>
        <w:jc w:val="both"/>
      </w:pPr>
      <w:r w:rsidRPr="00F620E7">
        <w:t xml:space="preserve">Al fine di avere conoscenza del numero di scuole interessate a partecipare per poter garantire un’organizzazione adeguata si chiede di segnalare la propria disponibilità tramite il modulo di adesione allegato </w:t>
      </w:r>
      <w:r w:rsidR="009C3FAB">
        <w:t xml:space="preserve">(ALLEGATO 1) </w:t>
      </w:r>
      <w:r w:rsidRPr="00F620E7">
        <w:t>alla presente circolare, compilato</w:t>
      </w:r>
      <w:r w:rsidRPr="00F620E7">
        <w:t xml:space="preserve"> e inviato via </w:t>
      </w:r>
      <w:r w:rsidR="00994416">
        <w:t>e-</w:t>
      </w:r>
      <w:r w:rsidRPr="00F620E7">
        <w:t xml:space="preserve">mail entro il </w:t>
      </w:r>
      <w:r w:rsidR="00341DFA">
        <w:rPr>
          <w:b/>
        </w:rPr>
        <w:t>16</w:t>
      </w:r>
      <w:r w:rsidRPr="00F620E7">
        <w:rPr>
          <w:b/>
        </w:rPr>
        <w:t xml:space="preserve"> gennaio 202</w:t>
      </w:r>
      <w:r w:rsidR="00CF1C33" w:rsidRPr="00F620E7">
        <w:rPr>
          <w:b/>
        </w:rPr>
        <w:t xml:space="preserve">3 </w:t>
      </w:r>
      <w:r w:rsidRPr="00F620E7">
        <w:t xml:space="preserve">a </w:t>
      </w:r>
      <w:hyperlink r:id="rId8">
        <w:r w:rsidRPr="00F620E7">
          <w:rPr>
            <w:color w:val="0563C1"/>
            <w:u w:val="single"/>
          </w:rPr>
          <w:t>capc050004@istruzione.it</w:t>
        </w:r>
      </w:hyperlink>
      <w:r w:rsidR="00341DFA">
        <w:t>.</w:t>
      </w:r>
    </w:p>
    <w:p w14:paraId="28E29A03" w14:textId="3153709C" w:rsidR="001677AA" w:rsidRPr="00F620E7" w:rsidRDefault="00865DB2" w:rsidP="00F620E7">
      <w:pPr>
        <w:widowControl w:val="0"/>
        <w:spacing w:after="120" w:line="21" w:lineRule="atLeast"/>
        <w:ind w:firstLine="720"/>
        <w:jc w:val="both"/>
      </w:pPr>
      <w:r w:rsidRPr="00F620E7">
        <w:t>Sarà cura di questo Istituto</w:t>
      </w:r>
      <w:r w:rsidR="00CD1ACF">
        <w:t>,</w:t>
      </w:r>
      <w:r w:rsidRPr="00F620E7">
        <w:t xml:space="preserve"> sulla base del numero di adesioni</w:t>
      </w:r>
      <w:r w:rsidR="00CD1ACF">
        <w:t>,</w:t>
      </w:r>
      <w:r w:rsidRPr="00F620E7">
        <w:t xml:space="preserve"> comunicare tutti gli ulteriori aspetti logistici ed organizzativi</w:t>
      </w:r>
      <w:r w:rsidRPr="00F620E7">
        <w:t>.</w:t>
      </w:r>
      <w:r w:rsidRPr="00F620E7">
        <w:tab/>
      </w:r>
    </w:p>
    <w:p w14:paraId="183B2468" w14:textId="215E9BF5" w:rsidR="001677AA" w:rsidRPr="00F620E7" w:rsidRDefault="00341DFA" w:rsidP="00341DFA">
      <w:pPr>
        <w:widowControl w:val="0"/>
        <w:spacing w:after="200" w:line="21" w:lineRule="atLeast"/>
        <w:ind w:right="-1"/>
        <w:jc w:val="both"/>
        <w:rPr>
          <w:b/>
        </w:rPr>
      </w:pPr>
      <w:r>
        <w:rPr>
          <w:b/>
        </w:rPr>
        <w:t xml:space="preserve">È </w:t>
      </w:r>
      <w:r w:rsidRPr="00F620E7">
        <w:rPr>
          <w:b/>
        </w:rPr>
        <w:t xml:space="preserve">prevista una quota d’iscrizione di 50 euro per ogni squadra partecipante alle selezioni </w:t>
      </w:r>
      <w:r w:rsidR="00F46DDF" w:rsidRPr="00F620E7">
        <w:rPr>
          <w:b/>
        </w:rPr>
        <w:t>regionali da</w:t>
      </w:r>
      <w:r w:rsidRPr="00F620E7">
        <w:rPr>
          <w:b/>
        </w:rPr>
        <w:t xml:space="preserve"> versare tramite bonifico alla scuola capofila ITE E. TOSI:</w:t>
      </w:r>
    </w:p>
    <w:p w14:paraId="36023E72" w14:textId="0A4278BE" w:rsidR="001677AA" w:rsidRPr="00994416" w:rsidRDefault="00865DB2" w:rsidP="00341DFA">
      <w:pPr>
        <w:widowControl w:val="0"/>
        <w:numPr>
          <w:ilvl w:val="0"/>
          <w:numId w:val="1"/>
        </w:numPr>
        <w:spacing w:after="120"/>
        <w:ind w:left="1066" w:right="-1" w:hanging="357"/>
        <w:jc w:val="both"/>
        <w:rPr>
          <w:bCs/>
        </w:rPr>
      </w:pPr>
      <w:r w:rsidRPr="00994416">
        <w:rPr>
          <w:bCs/>
        </w:rPr>
        <w:t xml:space="preserve"> Scuole statali</w:t>
      </w:r>
      <w:r w:rsidR="00F620E7" w:rsidRPr="00994416">
        <w:rPr>
          <w:bCs/>
        </w:rPr>
        <w:t xml:space="preserve"> – </w:t>
      </w:r>
      <w:r w:rsidRPr="00994416">
        <w:rPr>
          <w:bCs/>
        </w:rPr>
        <w:t xml:space="preserve">conto Tesoreria Unica Banca </w:t>
      </w:r>
      <w:r w:rsidR="00F620E7" w:rsidRPr="00994416">
        <w:rPr>
          <w:bCs/>
        </w:rPr>
        <w:t>D’Italia n.</w:t>
      </w:r>
      <w:r w:rsidRPr="00994416">
        <w:rPr>
          <w:bCs/>
        </w:rPr>
        <w:t xml:space="preserve"> 0317680 – IBAN IT14Z0100003245138</w:t>
      </w:r>
      <w:r w:rsidRPr="00994416">
        <w:rPr>
          <w:bCs/>
        </w:rPr>
        <w:t>300317680</w:t>
      </w:r>
    </w:p>
    <w:p w14:paraId="0F227E79" w14:textId="1E72ED86" w:rsidR="001677AA" w:rsidRPr="00994416" w:rsidRDefault="00865DB2" w:rsidP="00341DFA">
      <w:pPr>
        <w:widowControl w:val="0"/>
        <w:numPr>
          <w:ilvl w:val="0"/>
          <w:numId w:val="1"/>
        </w:numPr>
        <w:spacing w:after="120"/>
        <w:ind w:left="1066" w:right="-1" w:hanging="357"/>
        <w:jc w:val="both"/>
        <w:rPr>
          <w:bCs/>
        </w:rPr>
      </w:pPr>
      <w:r w:rsidRPr="00994416">
        <w:rPr>
          <w:bCs/>
        </w:rPr>
        <w:t xml:space="preserve">Scuole paritarie – Banca </w:t>
      </w:r>
      <w:r w:rsidR="00F620E7" w:rsidRPr="00994416">
        <w:rPr>
          <w:bCs/>
        </w:rPr>
        <w:t xml:space="preserve">cassiera – </w:t>
      </w:r>
      <w:r w:rsidRPr="00994416">
        <w:rPr>
          <w:bCs/>
        </w:rPr>
        <w:t>Banca Popolare di Sondrio – IBAN</w:t>
      </w:r>
      <w:r w:rsidR="00F620E7" w:rsidRPr="00994416">
        <w:rPr>
          <w:bCs/>
        </w:rPr>
        <w:t xml:space="preserve"> </w:t>
      </w:r>
      <w:r w:rsidRPr="00994416">
        <w:rPr>
          <w:bCs/>
        </w:rPr>
        <w:t>IT08J0569622800000088888X16</w:t>
      </w:r>
    </w:p>
    <w:p w14:paraId="395AA061" w14:textId="1DA395C2" w:rsidR="001677AA" w:rsidRPr="00994416" w:rsidRDefault="00865DB2" w:rsidP="00F620E7">
      <w:pPr>
        <w:widowControl w:val="0"/>
        <w:spacing w:after="120"/>
        <w:ind w:right="-284"/>
        <w:jc w:val="both"/>
        <w:rPr>
          <w:bCs/>
        </w:rPr>
      </w:pPr>
      <w:r w:rsidRPr="00994416">
        <w:rPr>
          <w:bCs/>
        </w:rPr>
        <w:t xml:space="preserve">Indicare la causale – Selezioni regionali (nome della </w:t>
      </w:r>
      <w:r w:rsidR="00341DFA" w:rsidRPr="00994416">
        <w:rPr>
          <w:bCs/>
        </w:rPr>
        <w:t>R</w:t>
      </w:r>
      <w:r w:rsidRPr="00994416">
        <w:rPr>
          <w:bCs/>
        </w:rPr>
        <w:t xml:space="preserve">egione) – </w:t>
      </w:r>
      <w:r w:rsidR="00341DFA" w:rsidRPr="00994416">
        <w:rPr>
          <w:bCs/>
        </w:rPr>
        <w:t>I</w:t>
      </w:r>
      <w:r w:rsidRPr="00994416">
        <w:rPr>
          <w:bCs/>
        </w:rPr>
        <w:t xml:space="preserve">stituto (nome </w:t>
      </w:r>
      <w:r w:rsidR="00341DFA" w:rsidRPr="00994416">
        <w:rPr>
          <w:bCs/>
        </w:rPr>
        <w:t>I</w:t>
      </w:r>
      <w:r w:rsidRPr="00994416">
        <w:rPr>
          <w:bCs/>
        </w:rPr>
        <w:t xml:space="preserve">stituto) – </w:t>
      </w:r>
      <w:r w:rsidR="00341DFA" w:rsidRPr="00994416">
        <w:rPr>
          <w:bCs/>
        </w:rPr>
        <w:t>Ci</w:t>
      </w:r>
      <w:r w:rsidRPr="00994416">
        <w:rPr>
          <w:bCs/>
        </w:rPr>
        <w:t>ttà</w:t>
      </w:r>
    </w:p>
    <w:p w14:paraId="7F329E97" w14:textId="72D0BF8D" w:rsidR="001677AA" w:rsidRPr="00763A22" w:rsidRDefault="00763A22" w:rsidP="00763A22">
      <w:pPr>
        <w:spacing w:after="120"/>
        <w:ind w:firstLine="720"/>
        <w:jc w:val="both"/>
        <w:rPr>
          <w:rFonts w:asciiTheme="majorHAnsi" w:eastAsia="Times New Roman" w:hAnsiTheme="majorHAnsi" w:cstheme="majorHAnsi"/>
        </w:rPr>
      </w:pPr>
      <w:r w:rsidRPr="00763A22">
        <w:rPr>
          <w:rFonts w:asciiTheme="majorHAnsi" w:eastAsia="Times New Roman" w:hAnsiTheme="majorHAnsi" w:cstheme="majorHAnsi"/>
        </w:rPr>
        <w:t xml:space="preserve">Si rammenta che il Ministero dell’Istruzione con circolare </w:t>
      </w:r>
      <w:r>
        <w:rPr>
          <w:rFonts w:asciiTheme="majorHAnsi" w:eastAsia="Times New Roman" w:hAnsiTheme="majorHAnsi" w:cstheme="majorHAnsi"/>
        </w:rPr>
        <w:t xml:space="preserve">n. </w:t>
      </w:r>
      <w:r w:rsidRPr="00763A22">
        <w:rPr>
          <w:rFonts w:asciiTheme="majorHAnsi" w:eastAsia="Times New Roman" w:hAnsiTheme="majorHAnsi" w:cstheme="majorHAnsi"/>
        </w:rPr>
        <w:t xml:space="preserve">22692 del 6 settembre 2022 e D. ministeriale 207 del 2-8-2022 ha riconosciuto i Campionati Nazionali di </w:t>
      </w:r>
      <w:proofErr w:type="spellStart"/>
      <w:r w:rsidRPr="00763A22">
        <w:rPr>
          <w:rFonts w:asciiTheme="majorHAnsi" w:eastAsia="Times New Roman" w:hAnsiTheme="majorHAnsi" w:cstheme="majorHAnsi"/>
        </w:rPr>
        <w:t>Debate</w:t>
      </w:r>
      <w:proofErr w:type="spellEnd"/>
      <w:r w:rsidRPr="00763A22">
        <w:rPr>
          <w:rFonts w:asciiTheme="majorHAnsi" w:eastAsia="Times New Roman" w:hAnsiTheme="majorHAnsi" w:cstheme="majorHAnsi"/>
        </w:rPr>
        <w:t xml:space="preserve"> competizione nazionale per la valorizzazione delle eccellenze per il triennio 2022-2025.</w:t>
      </w:r>
      <w:r>
        <w:rPr>
          <w:rFonts w:asciiTheme="majorHAnsi" w:eastAsia="Times New Roman" w:hAnsiTheme="majorHAnsi" w:cstheme="majorHAnsi"/>
        </w:rPr>
        <w:t xml:space="preserve"> </w:t>
      </w:r>
      <w:r w:rsidRPr="00763A22">
        <w:rPr>
          <w:rFonts w:asciiTheme="majorHAnsi" w:eastAsia="Times New Roman" w:hAnsiTheme="majorHAnsi" w:cstheme="majorHAnsi"/>
        </w:rPr>
        <w:t xml:space="preserve">Gli studenti delle scuole secondarie di secondo grado che raggiungono risultati elevati nei Campionati Nazionali di </w:t>
      </w:r>
      <w:proofErr w:type="spellStart"/>
      <w:r w:rsidRPr="00763A22">
        <w:rPr>
          <w:rFonts w:asciiTheme="majorHAnsi" w:eastAsia="Times New Roman" w:hAnsiTheme="majorHAnsi" w:cstheme="majorHAnsi"/>
        </w:rPr>
        <w:t>Debate</w:t>
      </w:r>
      <w:proofErr w:type="spellEnd"/>
      <w:r w:rsidRPr="00763A22">
        <w:rPr>
          <w:rFonts w:asciiTheme="majorHAnsi" w:eastAsia="Times New Roman" w:hAnsiTheme="majorHAnsi" w:cstheme="majorHAnsi"/>
        </w:rPr>
        <w:t xml:space="preserve"> accedono ai riconoscimenti e ai </w:t>
      </w:r>
      <w:r w:rsidRPr="00763A22">
        <w:rPr>
          <w:rFonts w:asciiTheme="majorHAnsi" w:eastAsia="Times New Roman" w:hAnsiTheme="majorHAnsi" w:cstheme="majorHAnsi"/>
        </w:rPr>
        <w:lastRenderedPageBreak/>
        <w:t xml:space="preserve">premi previsti dall’art. 4 del d.lgs. 29 dicembre 2007, n. 262. I loro nominativi sono pubblicati nell’Albo nazionale delle eccellenze, secondo quanto previsto dall’articolo 7 del d.lgs. n. 262 del 2007. Le informazioni contenute nell’Albo sono disponibili per le università, le accademie, le istituzioni di ricerca e le imprese. </w:t>
      </w:r>
      <w:r w:rsidRPr="00763A22">
        <w:rPr>
          <w:rFonts w:asciiTheme="majorHAnsi" w:hAnsiTheme="majorHAnsi" w:cstheme="majorHAnsi"/>
        </w:rPr>
        <w:t xml:space="preserve"> </w:t>
      </w:r>
    </w:p>
    <w:p w14:paraId="4D516CAC" w14:textId="41F30170" w:rsidR="00763A22" w:rsidRPr="00763A22" w:rsidRDefault="00763A22" w:rsidP="000B361C">
      <w:pPr>
        <w:spacing w:after="240"/>
        <w:ind w:firstLine="720"/>
        <w:jc w:val="both"/>
        <w:rPr>
          <w:rFonts w:asciiTheme="majorHAnsi" w:eastAsia="Times New Roman" w:hAnsiTheme="majorHAnsi" w:cstheme="majorHAnsi"/>
        </w:rPr>
      </w:pPr>
      <w:r w:rsidRPr="00763A22">
        <w:rPr>
          <w:rFonts w:asciiTheme="majorHAnsi" w:eastAsia="Times New Roman" w:hAnsiTheme="majorHAnsi" w:cstheme="majorHAnsi"/>
        </w:rPr>
        <w:t xml:space="preserve">I calendari delle selezioni, il regolamento e tutti gli ulteriori aspetti organizzativi </w:t>
      </w:r>
      <w:r w:rsidR="000B361C">
        <w:rPr>
          <w:rFonts w:asciiTheme="majorHAnsi" w:eastAsia="Times New Roman" w:hAnsiTheme="majorHAnsi" w:cstheme="majorHAnsi"/>
        </w:rPr>
        <w:t>sono</w:t>
      </w:r>
      <w:r w:rsidRPr="00763A22">
        <w:rPr>
          <w:rFonts w:asciiTheme="majorHAnsi" w:eastAsia="Times New Roman" w:hAnsiTheme="majorHAnsi" w:cstheme="majorHAnsi"/>
        </w:rPr>
        <w:t xml:space="preserve"> pubblicati sul sito </w:t>
      </w:r>
      <w:proofErr w:type="spellStart"/>
      <w:r w:rsidRPr="00763A22">
        <w:rPr>
          <w:rFonts w:asciiTheme="majorHAnsi" w:eastAsia="Times New Roman" w:hAnsiTheme="majorHAnsi" w:cstheme="majorHAnsi"/>
        </w:rPr>
        <w:t>Debate</w:t>
      </w:r>
      <w:proofErr w:type="spellEnd"/>
      <w:r w:rsidRPr="00763A22">
        <w:rPr>
          <w:rFonts w:asciiTheme="majorHAnsi" w:eastAsia="Times New Roman" w:hAnsiTheme="majorHAnsi" w:cstheme="majorHAnsi"/>
        </w:rPr>
        <w:t xml:space="preserve"> Italia (https://www.debateitalia.it)  </w:t>
      </w:r>
    </w:p>
    <w:p w14:paraId="53FAF047" w14:textId="74B327D3" w:rsidR="001677AA" w:rsidRPr="00F620E7" w:rsidRDefault="00865DB2">
      <w:pPr>
        <w:jc w:val="both"/>
      </w:pPr>
      <w:r w:rsidRPr="00F620E7">
        <w:tab/>
        <w:t>Per</w:t>
      </w:r>
      <w:r w:rsidR="000B361C">
        <w:t xml:space="preserve"> </w:t>
      </w:r>
      <w:r w:rsidRPr="00F620E7">
        <w:t>chiarimenti ci si può rivolgere alla prof.</w:t>
      </w:r>
      <w:r w:rsidR="000B361C">
        <w:t xml:space="preserve"> </w:t>
      </w:r>
      <w:proofErr w:type="spellStart"/>
      <w:r w:rsidR="00637AB3">
        <w:t>ssa</w:t>
      </w:r>
      <w:proofErr w:type="spellEnd"/>
      <w:r w:rsidR="00637AB3">
        <w:t xml:space="preserve"> </w:t>
      </w:r>
      <w:r w:rsidR="000B361C">
        <w:t>Antonella Casula (</w:t>
      </w:r>
      <w:hyperlink r:id="rId9" w:history="1">
        <w:r w:rsidR="000B361C" w:rsidRPr="0082194F">
          <w:rPr>
            <w:rStyle w:val="Collegamentoipertestuale"/>
          </w:rPr>
          <w:t>antonella.casula@</w:t>
        </w:r>
      </w:hyperlink>
      <w:r w:rsidRPr="00F620E7">
        <w:t>siotto.net</w:t>
      </w:r>
      <w:r w:rsidR="000B361C">
        <w:t>)</w:t>
      </w:r>
    </w:p>
    <w:p w14:paraId="5CE0C382" w14:textId="77777777" w:rsidR="001677AA" w:rsidRDefault="001677AA">
      <w:pPr>
        <w:jc w:val="both"/>
        <w:rPr>
          <w:sz w:val="24"/>
          <w:szCs w:val="24"/>
        </w:rPr>
      </w:pPr>
    </w:p>
    <w:p w14:paraId="648D4AA3" w14:textId="6913D993" w:rsidR="00637AB3" w:rsidRDefault="00637AB3" w:rsidP="00637AB3"/>
    <w:p w14:paraId="7339B8D2" w14:textId="7E999245" w:rsidR="00637AB3" w:rsidRDefault="00865DB2" w:rsidP="00637AB3">
      <w:pPr>
        <w:ind w:left="4320" w:firstLine="720"/>
        <w:jc w:val="center"/>
      </w:pPr>
      <w:r w:rsidRPr="000B361C">
        <w:t>Il Dirigente Scolastico</w:t>
      </w:r>
    </w:p>
    <w:p w14:paraId="25C8AAF9" w14:textId="772A1C20" w:rsidR="00642182" w:rsidRDefault="00865DB2" w:rsidP="00637AB3">
      <w:pPr>
        <w:ind w:left="4320" w:firstLine="720"/>
        <w:jc w:val="center"/>
        <w:rPr>
          <w:i/>
        </w:rPr>
      </w:pPr>
      <w:r w:rsidRPr="000B361C">
        <w:rPr>
          <w:i/>
        </w:rPr>
        <w:t>Prof. A</w:t>
      </w:r>
      <w:r w:rsidR="00D91D2E">
        <w:rPr>
          <w:i/>
        </w:rPr>
        <w:t xml:space="preserve">ldo </w:t>
      </w:r>
      <w:proofErr w:type="spellStart"/>
      <w:r w:rsidRPr="000B361C">
        <w:rPr>
          <w:i/>
        </w:rPr>
        <w:t>Pillittu</w:t>
      </w:r>
      <w:proofErr w:type="spellEnd"/>
    </w:p>
    <w:p w14:paraId="492B5ACB" w14:textId="77777777" w:rsidR="00917B3C" w:rsidRPr="00917B3C" w:rsidRDefault="00917B3C" w:rsidP="00917B3C">
      <w:pPr>
        <w:ind w:left="4320" w:firstLine="720"/>
        <w:jc w:val="center"/>
        <w:rPr>
          <w:i/>
          <w:iCs/>
          <w:sz w:val="18"/>
          <w:szCs w:val="18"/>
          <w:lang w:bidi="it-IT"/>
        </w:rPr>
      </w:pPr>
      <w:r w:rsidRPr="00917B3C">
        <w:rPr>
          <w:i/>
          <w:iCs/>
          <w:sz w:val="18"/>
          <w:szCs w:val="18"/>
          <w:lang w:bidi="it-IT"/>
        </w:rPr>
        <w:t>[Firmato digitalmente ai sensi del c.d. Codice dell’Amministrazione digitale e norme a esso connesse]</w:t>
      </w:r>
    </w:p>
    <w:p w14:paraId="28460CF6" w14:textId="77777777" w:rsidR="00917B3C" w:rsidRPr="00917B3C" w:rsidRDefault="00917B3C" w:rsidP="00637AB3">
      <w:pPr>
        <w:ind w:left="4320" w:firstLine="720"/>
        <w:jc w:val="center"/>
        <w:rPr>
          <w:iCs/>
        </w:rPr>
      </w:pPr>
    </w:p>
    <w:p w14:paraId="74F092F8" w14:textId="77777777" w:rsidR="00642182" w:rsidRDefault="00642182">
      <w:pPr>
        <w:rPr>
          <w:i/>
        </w:rPr>
      </w:pPr>
      <w:r>
        <w:rPr>
          <w:i/>
        </w:rPr>
        <w:br w:type="page"/>
      </w:r>
    </w:p>
    <w:p w14:paraId="372DE971" w14:textId="77777777" w:rsidR="00CD1ACF" w:rsidRDefault="00CD1ACF" w:rsidP="000B361C">
      <w:pPr>
        <w:spacing w:after="480"/>
        <w:jc w:val="center"/>
        <w:rPr>
          <w:color w:val="000000"/>
        </w:rPr>
      </w:pPr>
    </w:p>
    <w:p w14:paraId="6CD35740" w14:textId="77777777" w:rsidR="00CD1ACF" w:rsidRDefault="00CD1ACF" w:rsidP="000B361C">
      <w:pPr>
        <w:spacing w:after="480"/>
        <w:jc w:val="center"/>
        <w:rPr>
          <w:color w:val="000000"/>
        </w:rPr>
      </w:pPr>
    </w:p>
    <w:p w14:paraId="24BAAD32" w14:textId="77615A55" w:rsidR="001677AA" w:rsidRPr="00CD1ACF" w:rsidRDefault="00865DB2" w:rsidP="000B361C">
      <w:pPr>
        <w:spacing w:after="480"/>
        <w:jc w:val="center"/>
        <w:rPr>
          <w:b/>
          <w:bCs/>
          <w:color w:val="000000"/>
        </w:rPr>
      </w:pPr>
      <w:r w:rsidRPr="00CD1ACF">
        <w:rPr>
          <w:b/>
          <w:bCs/>
          <w:color w:val="000000"/>
        </w:rPr>
        <w:t xml:space="preserve">Modulo di adesione alla selezione regionale </w:t>
      </w:r>
      <w:r w:rsidRPr="00CD1ACF">
        <w:rPr>
          <w:b/>
          <w:bCs/>
        </w:rPr>
        <w:t xml:space="preserve">DEBATE </w:t>
      </w:r>
      <w:r w:rsidR="000B361C" w:rsidRPr="00CD1ACF">
        <w:rPr>
          <w:b/>
          <w:bCs/>
        </w:rPr>
        <w:t>2023</w:t>
      </w:r>
    </w:p>
    <w:p w14:paraId="28931CD9" w14:textId="503ADD18" w:rsidR="001677AA" w:rsidRDefault="00865DB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Il/la </w:t>
      </w:r>
      <w:r>
        <w:rPr>
          <w:color w:val="000000"/>
        </w:rPr>
        <w:t>sottoscritto/</w:t>
      </w:r>
      <w:proofErr w:type="spellStart"/>
      <w:r>
        <w:rPr>
          <w:color w:val="000000"/>
        </w:rPr>
        <w:t>a_____________________docente</w:t>
      </w:r>
      <w:proofErr w:type="spellEnd"/>
      <w:r>
        <w:rPr>
          <w:color w:val="000000"/>
        </w:rPr>
        <w:t xml:space="preserve"> di (</w:t>
      </w:r>
      <w:r w:rsidR="00401317">
        <w:rPr>
          <w:color w:val="000000"/>
        </w:rPr>
        <w:t xml:space="preserve">indicare </w:t>
      </w:r>
      <w:r>
        <w:rPr>
          <w:color w:val="000000"/>
        </w:rPr>
        <w:t xml:space="preserve">la disciplina </w:t>
      </w:r>
      <w:proofErr w:type="gramStart"/>
      <w:r>
        <w:rPr>
          <w:color w:val="000000"/>
        </w:rPr>
        <w:t>insegnata)_</w:t>
      </w:r>
      <w:proofErr w:type="gramEnd"/>
      <w:r>
        <w:rPr>
          <w:color w:val="000000"/>
        </w:rPr>
        <w:t xml:space="preserve">_____________________________, presso la scuola________________________________, chiede di poter partecipare alla  </w:t>
      </w:r>
      <w:r>
        <w:t xml:space="preserve">selezione regionale che si svolgerà il </w:t>
      </w:r>
      <w:r w:rsidR="000B361C">
        <w:t>21</w:t>
      </w:r>
      <w:r>
        <w:t xml:space="preserve"> marzo 202</w:t>
      </w:r>
      <w:r w:rsidR="000B361C">
        <w:t>3</w:t>
      </w:r>
    </w:p>
    <w:p w14:paraId="2EC687D3" w14:textId="77777777" w:rsidR="001677AA" w:rsidRPr="000B361C" w:rsidRDefault="00865DB2" w:rsidP="000B361C">
      <w:pPr>
        <w:spacing w:after="120"/>
        <w:jc w:val="center"/>
        <w:rPr>
          <w:b/>
          <w:bCs/>
        </w:rPr>
      </w:pPr>
      <w:r w:rsidRPr="000B361C">
        <w:rPr>
          <w:b/>
          <w:bCs/>
        </w:rPr>
        <w:t>NOMINAT</w:t>
      </w:r>
      <w:r w:rsidRPr="000B361C">
        <w:rPr>
          <w:b/>
          <w:bCs/>
        </w:rPr>
        <w:t>IVI ALUNNI CHE COMPONGONO LA SQUADRA</w:t>
      </w:r>
    </w:p>
    <w:p w14:paraId="11557F13" w14:textId="5618475E" w:rsidR="001677AA" w:rsidRDefault="00865DB2" w:rsidP="000B361C">
      <w:pPr>
        <w:spacing w:after="240"/>
        <w:jc w:val="both"/>
      </w:pPr>
      <w:r>
        <w:t>(</w:t>
      </w:r>
      <w:r w:rsidR="000B361C">
        <w:rPr>
          <w:b/>
        </w:rPr>
        <w:t>N.B</w:t>
      </w:r>
      <w:r>
        <w:rPr>
          <w:b/>
        </w:rPr>
        <w:t xml:space="preserve">. </w:t>
      </w:r>
      <w:r>
        <w:t xml:space="preserve">Si ricorda che gli studenti che partecipano alle selezioni regionali devono essere iscritti presso una scuola secondaria di secondo grado della regione Sardegna, </w:t>
      </w:r>
      <w:r w:rsidR="000B361C">
        <w:t>aver raggiunto</w:t>
      </w:r>
      <w:r>
        <w:t xml:space="preserve"> il quattordicesimo anno di età e non</w:t>
      </w:r>
      <w:r>
        <w:t xml:space="preserve"> aver ancora compiuto il ventesimo anno di età entro il giorno della selezione)</w:t>
      </w: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5"/>
        <w:gridCol w:w="1985"/>
      </w:tblGrid>
      <w:tr w:rsidR="001677AA" w14:paraId="01D6C11A" w14:textId="77777777" w:rsidTr="00637AB3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B214" w14:textId="77777777" w:rsidR="001677AA" w:rsidRDefault="0086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6941" w14:textId="77777777" w:rsidR="001677AA" w:rsidRDefault="0086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CLASSE</w:t>
            </w:r>
          </w:p>
        </w:tc>
      </w:tr>
      <w:tr w:rsidR="001677AA" w14:paraId="32B10D71" w14:textId="77777777" w:rsidTr="00637AB3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B7CC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CD2C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677AA" w14:paraId="6EB86766" w14:textId="77777777" w:rsidTr="00637AB3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7693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CD08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677AA" w14:paraId="20FA0E15" w14:textId="77777777" w:rsidTr="00637AB3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9670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0D33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677AA" w14:paraId="678B20B6" w14:textId="77777777" w:rsidTr="00637AB3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0A14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81EC" w14:textId="77777777" w:rsidR="001677AA" w:rsidRDefault="0016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F72C81F" w14:textId="77777777" w:rsidR="001677AA" w:rsidRDefault="001677AA">
      <w:pPr>
        <w:spacing w:line="360" w:lineRule="auto"/>
        <w:jc w:val="both"/>
      </w:pPr>
    </w:p>
    <w:p w14:paraId="51743D94" w14:textId="45325D04" w:rsidR="001677AA" w:rsidRDefault="00865DB2" w:rsidP="00637AB3">
      <w:pPr>
        <w:spacing w:before="360" w:after="360" w:line="360" w:lineRule="auto"/>
        <w:jc w:val="both"/>
        <w:rPr>
          <w:color w:val="000000"/>
        </w:rPr>
      </w:pPr>
      <w:bookmarkStart w:id="3" w:name="_heading=h.gjdgxs" w:colFirst="0" w:colLast="0"/>
      <w:bookmarkEnd w:id="3"/>
      <w:r>
        <w:rPr>
          <w:color w:val="000000"/>
        </w:rPr>
        <w:t xml:space="preserve">Data                                                                                                             </w:t>
      </w:r>
      <w:r w:rsidR="00637AB3">
        <w:rPr>
          <w:color w:val="000000"/>
        </w:rPr>
        <w:tab/>
      </w:r>
      <w:r w:rsidR="00637AB3">
        <w:rPr>
          <w:color w:val="000000"/>
        </w:rPr>
        <w:tab/>
      </w:r>
      <w:r>
        <w:rPr>
          <w:color w:val="000000"/>
        </w:rPr>
        <w:t xml:space="preserve">Firma </w:t>
      </w:r>
    </w:p>
    <w:p w14:paraId="736B3B51" w14:textId="77777777" w:rsidR="001677AA" w:rsidRDefault="001677AA">
      <w:pPr>
        <w:jc w:val="right"/>
        <w:rPr>
          <w:i/>
        </w:rPr>
      </w:pPr>
    </w:p>
    <w:p w14:paraId="73CF897C" w14:textId="77777777" w:rsidR="001677AA" w:rsidRDefault="001677AA">
      <w:pPr>
        <w:jc w:val="right"/>
        <w:rPr>
          <w:i/>
        </w:rPr>
      </w:pPr>
    </w:p>
    <w:p w14:paraId="7BDA4C02" w14:textId="77777777" w:rsidR="001677AA" w:rsidRDefault="001677AA"/>
    <w:p w14:paraId="00A2F393" w14:textId="77777777" w:rsidR="001677AA" w:rsidRDefault="001677AA"/>
    <w:p w14:paraId="0666F1D9" w14:textId="77777777" w:rsidR="001677AA" w:rsidRDefault="001677AA">
      <w:pPr>
        <w:widowControl w:val="0"/>
        <w:spacing w:before="233" w:after="0" w:line="240" w:lineRule="auto"/>
        <w:ind w:left="574"/>
        <w:rPr>
          <w:rFonts w:ascii="Arial" w:eastAsia="Arial" w:hAnsi="Arial" w:cs="Arial"/>
          <w:sz w:val="19"/>
          <w:szCs w:val="19"/>
        </w:rPr>
      </w:pPr>
    </w:p>
    <w:p w14:paraId="3658C217" w14:textId="77777777" w:rsidR="001677AA" w:rsidRDefault="001677AA">
      <w:pPr>
        <w:widowControl w:val="0"/>
        <w:spacing w:before="233" w:after="0" w:line="240" w:lineRule="auto"/>
        <w:ind w:left="574"/>
        <w:rPr>
          <w:rFonts w:ascii="Arial" w:eastAsia="Arial" w:hAnsi="Arial" w:cs="Arial"/>
          <w:sz w:val="19"/>
          <w:szCs w:val="19"/>
        </w:rPr>
      </w:pPr>
    </w:p>
    <w:p w14:paraId="24FB1B89" w14:textId="77777777" w:rsidR="00F620E7" w:rsidRDefault="00F620E7">
      <w:pPr>
        <w:widowControl w:val="0"/>
        <w:spacing w:after="0" w:line="240" w:lineRule="auto"/>
        <w:ind w:right="2531"/>
        <w:jc w:val="right"/>
        <w:rPr>
          <w:rFonts w:ascii="Arial" w:eastAsia="Arial" w:hAnsi="Arial" w:cs="Arial"/>
          <w:sz w:val="24"/>
          <w:szCs w:val="24"/>
        </w:rPr>
      </w:pPr>
    </w:p>
    <w:p w14:paraId="79B679E1" w14:textId="77777777" w:rsidR="00F620E7" w:rsidRDefault="00F620E7">
      <w:pPr>
        <w:widowControl w:val="0"/>
        <w:spacing w:after="0" w:line="240" w:lineRule="auto"/>
        <w:ind w:right="2531"/>
        <w:jc w:val="right"/>
        <w:rPr>
          <w:rFonts w:ascii="Arial" w:eastAsia="Arial" w:hAnsi="Arial" w:cs="Arial"/>
          <w:sz w:val="24"/>
          <w:szCs w:val="24"/>
        </w:rPr>
      </w:pPr>
    </w:p>
    <w:p w14:paraId="764709D1" w14:textId="77777777" w:rsidR="00F620E7" w:rsidRDefault="00F620E7">
      <w:pPr>
        <w:widowControl w:val="0"/>
        <w:spacing w:after="0" w:line="240" w:lineRule="auto"/>
        <w:ind w:right="2531"/>
        <w:jc w:val="right"/>
        <w:rPr>
          <w:rFonts w:ascii="Arial" w:eastAsia="Arial" w:hAnsi="Arial" w:cs="Arial"/>
          <w:sz w:val="24"/>
          <w:szCs w:val="24"/>
        </w:rPr>
      </w:pPr>
    </w:p>
    <w:p w14:paraId="7ACF2974" w14:textId="77777777" w:rsidR="000B361C" w:rsidRDefault="000B361C">
      <w:pPr>
        <w:widowControl w:val="0"/>
        <w:spacing w:after="0" w:line="240" w:lineRule="auto"/>
        <w:ind w:right="2531"/>
        <w:jc w:val="right"/>
        <w:rPr>
          <w:rFonts w:ascii="Arial" w:eastAsia="Arial" w:hAnsi="Arial" w:cs="Arial"/>
          <w:sz w:val="24"/>
          <w:szCs w:val="24"/>
        </w:rPr>
      </w:pPr>
    </w:p>
    <w:sectPr w:rsidR="000B361C" w:rsidSect="009D61A1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6FA2"/>
    <w:multiLevelType w:val="multilevel"/>
    <w:tmpl w:val="C8B662F2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A"/>
    <w:rsid w:val="000B361C"/>
    <w:rsid w:val="001677AA"/>
    <w:rsid w:val="002966C1"/>
    <w:rsid w:val="002C1149"/>
    <w:rsid w:val="002C61F5"/>
    <w:rsid w:val="00341DFA"/>
    <w:rsid w:val="00401317"/>
    <w:rsid w:val="004B3253"/>
    <w:rsid w:val="00637AB3"/>
    <w:rsid w:val="00642182"/>
    <w:rsid w:val="00763A22"/>
    <w:rsid w:val="00841FA9"/>
    <w:rsid w:val="00865DB2"/>
    <w:rsid w:val="00917B3C"/>
    <w:rsid w:val="00994416"/>
    <w:rsid w:val="009C3FAB"/>
    <w:rsid w:val="009D61A1"/>
    <w:rsid w:val="00A260D7"/>
    <w:rsid w:val="00B12034"/>
    <w:rsid w:val="00B521CA"/>
    <w:rsid w:val="00CD1ACF"/>
    <w:rsid w:val="00CF1C33"/>
    <w:rsid w:val="00D91D2E"/>
    <w:rsid w:val="00E71A77"/>
    <w:rsid w:val="00F46DDF"/>
    <w:rsid w:val="00F620E7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27A"/>
  <w15:docId w15:val="{AB5A1E83-93A0-4421-A1AB-B59F343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D61A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50004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pc050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nella.casula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Z/9olR4Rrcp73td5Xd2hAgnQg==">AMUW2mXwtTN3BmMclPBn/xEIavyfN3/8StS9YIgXgQsydm6a3JyFadpHeEvcVpmBItkT5pAGekxxqIloZygpaSGS0Nag8KcMYrECzFJLCDMsX9+z65H4VxPw6y7JLaLkABm86tKuFY9c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Federica Cossu</cp:lastModifiedBy>
  <cp:revision>2</cp:revision>
  <cp:lastPrinted>2023-01-07T08:11:00Z</cp:lastPrinted>
  <dcterms:created xsi:type="dcterms:W3CDTF">2023-01-09T09:11:00Z</dcterms:created>
  <dcterms:modified xsi:type="dcterms:W3CDTF">2023-01-09T09:11:00Z</dcterms:modified>
</cp:coreProperties>
</file>